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39" w:rsidRDefault="00FA7439" w:rsidP="00FA7439">
      <w:pPr>
        <w:spacing w:line="240" w:lineRule="auto"/>
        <w:jc w:val="center"/>
        <w:rPr>
          <w:rFonts w:asciiTheme="majorHAnsi" w:hAnsiTheme="majorHAnsi"/>
          <w:b/>
          <w:sz w:val="28"/>
          <w:szCs w:val="28"/>
        </w:rPr>
      </w:pPr>
    </w:p>
    <w:p w:rsidR="00FA7439" w:rsidRDefault="00FA7439" w:rsidP="00FA7439">
      <w:pPr>
        <w:spacing w:line="240" w:lineRule="auto"/>
        <w:jc w:val="center"/>
        <w:rPr>
          <w:rFonts w:asciiTheme="majorHAnsi" w:hAnsiTheme="majorHAnsi"/>
          <w:b/>
          <w:sz w:val="28"/>
          <w:szCs w:val="28"/>
        </w:rPr>
      </w:pPr>
    </w:p>
    <w:p w:rsidR="00FA7439" w:rsidRDefault="00FA7439" w:rsidP="00FA7439">
      <w:pPr>
        <w:spacing w:line="240" w:lineRule="auto"/>
        <w:jc w:val="center"/>
        <w:rPr>
          <w:rFonts w:asciiTheme="majorHAnsi" w:hAnsiTheme="majorHAnsi"/>
          <w:b/>
          <w:sz w:val="28"/>
          <w:szCs w:val="28"/>
        </w:rPr>
      </w:pPr>
    </w:p>
    <w:p w:rsidR="00FA7439" w:rsidRDefault="00FA7439" w:rsidP="00FA7439">
      <w:pPr>
        <w:spacing w:line="240" w:lineRule="auto"/>
        <w:jc w:val="center"/>
        <w:rPr>
          <w:rFonts w:asciiTheme="majorHAnsi" w:hAnsiTheme="majorHAnsi"/>
          <w:b/>
          <w:sz w:val="28"/>
          <w:szCs w:val="28"/>
        </w:rPr>
      </w:pPr>
    </w:p>
    <w:p w:rsidR="00FA7439" w:rsidRPr="00FA7439" w:rsidRDefault="00FA7439" w:rsidP="00FA7439">
      <w:pPr>
        <w:spacing w:line="240" w:lineRule="auto"/>
        <w:jc w:val="center"/>
        <w:rPr>
          <w:rFonts w:asciiTheme="majorHAnsi" w:hAnsiTheme="majorHAnsi"/>
          <w:b/>
          <w:sz w:val="28"/>
          <w:szCs w:val="28"/>
        </w:rPr>
      </w:pPr>
      <w:r w:rsidRPr="00FA7439">
        <w:rPr>
          <w:rFonts w:asciiTheme="majorHAnsi" w:hAnsiTheme="majorHAnsi"/>
          <w:b/>
          <w:sz w:val="28"/>
          <w:szCs w:val="28"/>
        </w:rPr>
        <w:t>Instructional Strategies for Thinking, Collaboration, and Motivation, R546</w:t>
      </w:r>
    </w:p>
    <w:p w:rsidR="00FA7439" w:rsidRPr="00FA7439" w:rsidRDefault="00FA7439" w:rsidP="00FA7439">
      <w:pPr>
        <w:spacing w:line="240" w:lineRule="auto"/>
        <w:jc w:val="center"/>
        <w:rPr>
          <w:rFonts w:asciiTheme="majorHAnsi" w:hAnsiTheme="majorHAnsi"/>
          <w:b/>
          <w:sz w:val="28"/>
          <w:szCs w:val="28"/>
        </w:rPr>
      </w:pPr>
      <w:r w:rsidRPr="00FA7439">
        <w:rPr>
          <w:rFonts w:asciiTheme="majorHAnsi" w:hAnsiTheme="majorHAnsi"/>
          <w:b/>
          <w:sz w:val="28"/>
          <w:szCs w:val="28"/>
        </w:rPr>
        <w:t>Indiana University – Bloomington</w:t>
      </w:r>
    </w:p>
    <w:p w:rsidR="00FA7439" w:rsidRPr="00FA7439" w:rsidRDefault="00FA7439" w:rsidP="00FA7439">
      <w:pPr>
        <w:spacing w:line="240" w:lineRule="auto"/>
        <w:jc w:val="center"/>
        <w:rPr>
          <w:rFonts w:asciiTheme="majorHAnsi" w:hAnsiTheme="majorHAnsi"/>
          <w:b/>
          <w:sz w:val="28"/>
          <w:szCs w:val="28"/>
        </w:rPr>
      </w:pPr>
      <w:r w:rsidRPr="00FA7439">
        <w:rPr>
          <w:rFonts w:asciiTheme="majorHAnsi" w:hAnsiTheme="majorHAnsi"/>
          <w:b/>
          <w:sz w:val="28"/>
          <w:szCs w:val="28"/>
        </w:rPr>
        <w:t>February 2010</w:t>
      </w:r>
    </w:p>
    <w:p w:rsidR="00FA7439" w:rsidRPr="00FA7439" w:rsidRDefault="00FA7439" w:rsidP="00FA7439">
      <w:pPr>
        <w:spacing w:line="240" w:lineRule="auto"/>
        <w:jc w:val="center"/>
        <w:rPr>
          <w:rFonts w:asciiTheme="majorHAnsi" w:hAnsiTheme="majorHAnsi"/>
          <w:b/>
          <w:sz w:val="28"/>
          <w:szCs w:val="28"/>
        </w:rPr>
      </w:pPr>
      <w:r w:rsidRPr="00FA7439">
        <w:rPr>
          <w:rFonts w:asciiTheme="majorHAnsi" w:hAnsiTheme="majorHAnsi"/>
          <w:b/>
          <w:sz w:val="28"/>
          <w:szCs w:val="28"/>
        </w:rPr>
        <w:t>Professor Curtis J. Bonk</w:t>
      </w:r>
    </w:p>
    <w:p w:rsidR="00FA7439" w:rsidRPr="00FA7439" w:rsidRDefault="00FA7439" w:rsidP="00FA7439">
      <w:pPr>
        <w:spacing w:line="240" w:lineRule="auto"/>
        <w:jc w:val="center"/>
        <w:rPr>
          <w:rFonts w:asciiTheme="majorHAnsi" w:hAnsiTheme="majorHAnsi"/>
          <w:b/>
          <w:sz w:val="28"/>
          <w:szCs w:val="28"/>
        </w:rPr>
      </w:pPr>
    </w:p>
    <w:p w:rsidR="00FA7439" w:rsidRPr="00FA7439" w:rsidRDefault="00FA7439" w:rsidP="00FA7439">
      <w:pPr>
        <w:spacing w:line="240" w:lineRule="auto"/>
        <w:jc w:val="center"/>
        <w:rPr>
          <w:rFonts w:asciiTheme="majorHAnsi" w:hAnsiTheme="majorHAnsi"/>
          <w:b/>
          <w:sz w:val="28"/>
          <w:szCs w:val="28"/>
        </w:rPr>
      </w:pPr>
    </w:p>
    <w:p w:rsidR="00FA7439" w:rsidRPr="00FA7439" w:rsidRDefault="00D85FA3" w:rsidP="00FA7439">
      <w:pPr>
        <w:spacing w:line="240" w:lineRule="auto"/>
        <w:jc w:val="center"/>
        <w:rPr>
          <w:rFonts w:asciiTheme="majorHAnsi" w:hAnsiTheme="majorHAnsi"/>
          <w:b/>
          <w:sz w:val="28"/>
          <w:szCs w:val="28"/>
        </w:rPr>
      </w:pPr>
      <w:r>
        <w:rPr>
          <w:rFonts w:asciiTheme="majorHAnsi" w:hAnsiTheme="majorHAnsi"/>
          <w:b/>
          <w:noProof/>
          <w:sz w:val="28"/>
          <w:szCs w:val="28"/>
        </w:rPr>
        <w:drawing>
          <wp:inline distT="0" distB="0" distL="0" distR="0">
            <wp:extent cx="1819275" cy="1409700"/>
            <wp:effectExtent l="19050" t="0" r="9525" b="0"/>
            <wp:docPr id="7" name="Picture 7" descr="C:\Users\Husa\AppData\Local\Microsoft\Windows\Temporary Internet Files\Content.IE5\D9VC0X9P\MCj029969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sa\AppData\Local\Microsoft\Windows\Temporary Internet Files\Content.IE5\D9VC0X9P\MCj02996910000[1].wmf"/>
                    <pic:cNvPicPr>
                      <a:picLocks noChangeAspect="1" noChangeArrowheads="1"/>
                    </pic:cNvPicPr>
                  </pic:nvPicPr>
                  <pic:blipFill>
                    <a:blip r:embed="rId7" cstate="print"/>
                    <a:srcRect/>
                    <a:stretch>
                      <a:fillRect/>
                    </a:stretch>
                  </pic:blipFill>
                  <pic:spPr bwMode="auto">
                    <a:xfrm>
                      <a:off x="0" y="0"/>
                      <a:ext cx="1819275" cy="1409700"/>
                    </a:xfrm>
                    <a:prstGeom prst="rect">
                      <a:avLst/>
                    </a:prstGeom>
                    <a:noFill/>
                    <a:ln w="9525">
                      <a:noFill/>
                      <a:miter lim="800000"/>
                      <a:headEnd/>
                      <a:tailEnd/>
                    </a:ln>
                  </pic:spPr>
                </pic:pic>
              </a:graphicData>
            </a:graphic>
          </wp:inline>
        </w:drawing>
      </w:r>
    </w:p>
    <w:p w:rsidR="00FA7439" w:rsidRPr="00FA7439" w:rsidRDefault="00FA7439" w:rsidP="00FA7439">
      <w:pPr>
        <w:spacing w:line="240" w:lineRule="auto"/>
        <w:jc w:val="center"/>
        <w:rPr>
          <w:rFonts w:asciiTheme="majorHAnsi" w:hAnsiTheme="majorHAnsi"/>
          <w:b/>
          <w:sz w:val="28"/>
          <w:szCs w:val="28"/>
        </w:rPr>
      </w:pPr>
    </w:p>
    <w:p w:rsidR="00FA7439" w:rsidRPr="00FA7439" w:rsidRDefault="00FA7439" w:rsidP="00FA7439">
      <w:pPr>
        <w:spacing w:line="240" w:lineRule="auto"/>
        <w:jc w:val="center"/>
        <w:rPr>
          <w:rFonts w:asciiTheme="majorHAnsi" w:hAnsiTheme="majorHAnsi"/>
          <w:b/>
          <w:sz w:val="28"/>
          <w:szCs w:val="28"/>
        </w:rPr>
      </w:pPr>
    </w:p>
    <w:p w:rsidR="00FA7439" w:rsidRPr="00FA7439" w:rsidRDefault="00FA7439" w:rsidP="00FA7439">
      <w:pPr>
        <w:spacing w:line="240" w:lineRule="auto"/>
        <w:jc w:val="center"/>
        <w:rPr>
          <w:rFonts w:asciiTheme="majorHAnsi" w:hAnsiTheme="majorHAnsi"/>
          <w:b/>
          <w:sz w:val="28"/>
          <w:szCs w:val="28"/>
        </w:rPr>
      </w:pPr>
    </w:p>
    <w:p w:rsidR="00FA7439" w:rsidRPr="00FA7439" w:rsidRDefault="00FA7439" w:rsidP="00D85FA3">
      <w:pPr>
        <w:spacing w:line="240" w:lineRule="auto"/>
        <w:rPr>
          <w:rFonts w:asciiTheme="majorHAnsi" w:hAnsiTheme="majorHAnsi"/>
          <w:b/>
          <w:sz w:val="28"/>
          <w:szCs w:val="28"/>
        </w:rPr>
      </w:pPr>
    </w:p>
    <w:p w:rsidR="00D85FA3" w:rsidRDefault="00D85FA3" w:rsidP="00FA7439">
      <w:pPr>
        <w:spacing w:line="240" w:lineRule="auto"/>
        <w:jc w:val="center"/>
        <w:rPr>
          <w:rFonts w:asciiTheme="majorHAnsi" w:hAnsiTheme="majorHAnsi"/>
          <w:sz w:val="28"/>
          <w:szCs w:val="28"/>
        </w:rPr>
      </w:pPr>
    </w:p>
    <w:p w:rsidR="00D85FA3" w:rsidRDefault="00D85FA3" w:rsidP="00FA7439">
      <w:pPr>
        <w:spacing w:line="240" w:lineRule="auto"/>
        <w:jc w:val="center"/>
        <w:rPr>
          <w:rFonts w:asciiTheme="majorHAnsi" w:hAnsiTheme="majorHAnsi"/>
          <w:sz w:val="28"/>
          <w:szCs w:val="28"/>
        </w:rPr>
      </w:pPr>
    </w:p>
    <w:p w:rsidR="00D85FA3" w:rsidRDefault="00D85FA3" w:rsidP="00FA7439">
      <w:pPr>
        <w:spacing w:line="240" w:lineRule="auto"/>
        <w:jc w:val="center"/>
        <w:rPr>
          <w:rFonts w:asciiTheme="majorHAnsi" w:hAnsiTheme="majorHAnsi"/>
          <w:sz w:val="28"/>
          <w:szCs w:val="28"/>
        </w:rPr>
      </w:pPr>
    </w:p>
    <w:p w:rsidR="00D85FA3" w:rsidRDefault="00D85FA3" w:rsidP="00FA7439">
      <w:pPr>
        <w:spacing w:line="240" w:lineRule="auto"/>
        <w:jc w:val="center"/>
        <w:rPr>
          <w:rFonts w:asciiTheme="majorHAnsi" w:hAnsiTheme="majorHAnsi"/>
          <w:sz w:val="28"/>
          <w:szCs w:val="28"/>
        </w:rPr>
      </w:pPr>
    </w:p>
    <w:p w:rsidR="00D85FA3" w:rsidRPr="00D85FA3" w:rsidRDefault="00D85FA3" w:rsidP="00FA7439">
      <w:pPr>
        <w:spacing w:line="240" w:lineRule="auto"/>
        <w:jc w:val="center"/>
        <w:rPr>
          <w:rFonts w:asciiTheme="majorHAnsi" w:hAnsiTheme="majorHAnsi"/>
          <w:b/>
          <w:color w:val="1F497D" w:themeColor="text2"/>
          <w:sz w:val="36"/>
          <w:szCs w:val="36"/>
          <w:u w:val="single"/>
        </w:rPr>
      </w:pPr>
      <w:r w:rsidRPr="00D85FA3">
        <w:rPr>
          <w:rFonts w:asciiTheme="majorHAnsi" w:hAnsiTheme="majorHAnsi"/>
          <w:b/>
          <w:color w:val="1F497D" w:themeColor="text2"/>
          <w:sz w:val="36"/>
          <w:szCs w:val="36"/>
          <w:u w:val="single"/>
        </w:rPr>
        <w:t>Curriculum Brainstorm</w:t>
      </w:r>
    </w:p>
    <w:p w:rsidR="00D85FA3" w:rsidRDefault="00D85FA3" w:rsidP="00FA7439">
      <w:pPr>
        <w:spacing w:line="240" w:lineRule="auto"/>
        <w:jc w:val="center"/>
        <w:rPr>
          <w:rFonts w:asciiTheme="majorHAnsi" w:hAnsiTheme="majorHAnsi"/>
          <w:sz w:val="28"/>
          <w:szCs w:val="28"/>
        </w:rPr>
      </w:pPr>
    </w:p>
    <w:p w:rsidR="00D85FA3" w:rsidRPr="00A51344" w:rsidRDefault="00D85FA3" w:rsidP="00D85FA3">
      <w:pPr>
        <w:spacing w:line="240" w:lineRule="auto"/>
        <w:rPr>
          <w:rFonts w:asciiTheme="majorHAnsi" w:hAnsiTheme="majorHAnsi"/>
          <w:b/>
          <w:sz w:val="28"/>
          <w:szCs w:val="28"/>
          <w:u w:val="single"/>
        </w:rPr>
      </w:pPr>
      <w:r w:rsidRPr="00A51344">
        <w:rPr>
          <w:rFonts w:asciiTheme="majorHAnsi" w:hAnsiTheme="majorHAnsi"/>
          <w:b/>
          <w:sz w:val="28"/>
          <w:szCs w:val="28"/>
          <w:u w:val="single"/>
        </w:rPr>
        <w:t>Uses of critical and creative thinking and motivational and cooperative learning</w:t>
      </w:r>
      <w:r w:rsidR="002A6F8C" w:rsidRPr="00A51344">
        <w:rPr>
          <w:rFonts w:asciiTheme="majorHAnsi" w:hAnsiTheme="majorHAnsi"/>
          <w:b/>
          <w:sz w:val="28"/>
          <w:szCs w:val="28"/>
          <w:u w:val="single"/>
        </w:rPr>
        <w:t xml:space="preserve"> in my job setting</w:t>
      </w:r>
      <w:r w:rsidRPr="00A51344">
        <w:rPr>
          <w:rFonts w:asciiTheme="majorHAnsi" w:hAnsiTheme="majorHAnsi"/>
          <w:b/>
          <w:sz w:val="28"/>
          <w:szCs w:val="28"/>
          <w:u w:val="single"/>
        </w:rPr>
        <w:t>:</w:t>
      </w:r>
    </w:p>
    <w:p w:rsidR="00D85FA3" w:rsidRDefault="00D85FA3" w:rsidP="00D85FA3">
      <w:pPr>
        <w:spacing w:line="240" w:lineRule="auto"/>
        <w:rPr>
          <w:rFonts w:asciiTheme="majorHAnsi" w:hAnsiTheme="majorHAnsi"/>
          <w:sz w:val="28"/>
          <w:szCs w:val="28"/>
        </w:rPr>
      </w:pP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Change how ESL is taught.</w:t>
      </w: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Utilize the available resources in schools.</w:t>
      </w: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 xml:space="preserve">Develop </w:t>
      </w:r>
      <w:r w:rsidR="002A6F8C">
        <w:rPr>
          <w:rFonts w:asciiTheme="majorHAnsi" w:hAnsiTheme="majorHAnsi"/>
          <w:sz w:val="28"/>
          <w:szCs w:val="28"/>
        </w:rPr>
        <w:t>confidence in</w:t>
      </w:r>
      <w:r>
        <w:rPr>
          <w:rFonts w:asciiTheme="majorHAnsi" w:hAnsiTheme="majorHAnsi"/>
          <w:sz w:val="28"/>
          <w:szCs w:val="28"/>
        </w:rPr>
        <w:t xml:space="preserve"> speaking.</w:t>
      </w: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Develop sound writing skills.</w:t>
      </w: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Find new ways for ESL learners to think about something.</w:t>
      </w:r>
    </w:p>
    <w:p w:rsidR="00D85FA3" w:rsidRDefault="00D85FA3"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 xml:space="preserve">Acquire new skills in </w:t>
      </w:r>
      <w:r w:rsidR="002A6F8C">
        <w:rPr>
          <w:rFonts w:asciiTheme="majorHAnsi" w:hAnsiTheme="majorHAnsi"/>
          <w:sz w:val="28"/>
          <w:szCs w:val="28"/>
        </w:rPr>
        <w:t>ESL.</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Motivate the weaker students.</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Motivate the teachers.</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Incorporate the new ideas into teaching ESL.</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Break the cultural barrier</w:t>
      </w:r>
      <w:r w:rsidR="00A51344">
        <w:rPr>
          <w:rFonts w:asciiTheme="majorHAnsi" w:hAnsiTheme="majorHAnsi"/>
          <w:sz w:val="28"/>
          <w:szCs w:val="28"/>
        </w:rPr>
        <w:t xml:space="preserve"> by broaching subjects never discusses in schools, but stay within the cultural/religious values</w:t>
      </w:r>
      <w:r>
        <w:rPr>
          <w:rFonts w:asciiTheme="majorHAnsi" w:hAnsiTheme="majorHAnsi"/>
          <w:sz w:val="28"/>
          <w:szCs w:val="28"/>
        </w:rPr>
        <w:t>.</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 xml:space="preserve">Find newer, </w:t>
      </w:r>
      <w:r w:rsidRPr="002A6F8C">
        <w:rPr>
          <w:rFonts w:asciiTheme="majorHAnsi" w:hAnsiTheme="majorHAnsi"/>
          <w:b/>
          <w:sz w:val="28"/>
          <w:szCs w:val="28"/>
        </w:rPr>
        <w:t>acceptable</w:t>
      </w:r>
      <w:r>
        <w:rPr>
          <w:rFonts w:asciiTheme="majorHAnsi" w:hAnsiTheme="majorHAnsi"/>
          <w:sz w:val="28"/>
          <w:szCs w:val="28"/>
        </w:rPr>
        <w:t xml:space="preserve"> teaching methods (by Saudi standards)</w:t>
      </w:r>
      <w:r w:rsidR="00A51344">
        <w:rPr>
          <w:rFonts w:asciiTheme="majorHAnsi" w:hAnsiTheme="majorHAnsi"/>
          <w:sz w:val="28"/>
          <w:szCs w:val="28"/>
        </w:rPr>
        <w:t xml:space="preserve"> such as using Breeze with audio only</w:t>
      </w:r>
      <w:r>
        <w:rPr>
          <w:rFonts w:asciiTheme="majorHAnsi" w:hAnsiTheme="majorHAnsi"/>
          <w:sz w:val="28"/>
          <w:szCs w:val="28"/>
        </w:rPr>
        <w:t>.</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Get students to stop thinking “I’ll never learn English”!</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Find new ways to make up for not being able to go to libraries or on field trips so students can still learn.</w:t>
      </w:r>
    </w:p>
    <w:p w:rsidR="002A6F8C" w:rsidRDefault="002A6F8C" w:rsidP="00D85FA3">
      <w:pPr>
        <w:pStyle w:val="ListParagraph"/>
        <w:numPr>
          <w:ilvl w:val="0"/>
          <w:numId w:val="1"/>
        </w:numPr>
        <w:spacing w:line="240" w:lineRule="auto"/>
        <w:rPr>
          <w:rFonts w:asciiTheme="majorHAnsi" w:hAnsiTheme="majorHAnsi"/>
          <w:sz w:val="28"/>
          <w:szCs w:val="28"/>
        </w:rPr>
      </w:pPr>
      <w:r>
        <w:rPr>
          <w:rFonts w:asciiTheme="majorHAnsi" w:hAnsiTheme="majorHAnsi"/>
          <w:sz w:val="28"/>
          <w:szCs w:val="28"/>
        </w:rPr>
        <w:t>Overcome any major obstacles to learning.</w:t>
      </w:r>
    </w:p>
    <w:p w:rsidR="002A6F8C" w:rsidRDefault="002A6F8C" w:rsidP="002A6F8C">
      <w:pPr>
        <w:spacing w:line="240" w:lineRule="auto"/>
        <w:rPr>
          <w:rFonts w:asciiTheme="majorHAnsi" w:hAnsiTheme="majorHAnsi"/>
          <w:sz w:val="28"/>
          <w:szCs w:val="28"/>
        </w:rPr>
      </w:pPr>
    </w:p>
    <w:p w:rsidR="002A6F8C" w:rsidRPr="00A51344" w:rsidRDefault="00333F52" w:rsidP="002A6F8C">
      <w:pPr>
        <w:spacing w:line="240" w:lineRule="auto"/>
        <w:rPr>
          <w:rFonts w:asciiTheme="majorHAnsi" w:hAnsiTheme="majorHAnsi"/>
          <w:b/>
          <w:sz w:val="28"/>
          <w:szCs w:val="28"/>
          <w:u w:val="single"/>
        </w:rPr>
      </w:pPr>
      <w:r>
        <w:rPr>
          <w:rFonts w:asciiTheme="majorHAnsi" w:hAnsiTheme="majorHAnsi"/>
          <w:b/>
          <w:sz w:val="28"/>
          <w:szCs w:val="28"/>
          <w:u w:val="single"/>
        </w:rPr>
        <w:t xml:space="preserve">Main </w:t>
      </w:r>
      <w:r w:rsidR="00A51344" w:rsidRPr="00A51344">
        <w:rPr>
          <w:rFonts w:asciiTheme="majorHAnsi" w:hAnsiTheme="majorHAnsi"/>
          <w:b/>
          <w:sz w:val="28"/>
          <w:szCs w:val="28"/>
          <w:u w:val="single"/>
        </w:rPr>
        <w:t xml:space="preserve">Strategies </w:t>
      </w:r>
      <w:r w:rsidR="009344CA" w:rsidRPr="00A51344">
        <w:rPr>
          <w:rFonts w:asciiTheme="majorHAnsi" w:hAnsiTheme="majorHAnsi"/>
          <w:b/>
          <w:sz w:val="28"/>
          <w:szCs w:val="28"/>
          <w:u w:val="single"/>
        </w:rPr>
        <w:t>to</w:t>
      </w:r>
      <w:r w:rsidR="00A51344" w:rsidRPr="00A51344">
        <w:rPr>
          <w:rFonts w:asciiTheme="majorHAnsi" w:hAnsiTheme="majorHAnsi"/>
          <w:b/>
          <w:sz w:val="28"/>
          <w:szCs w:val="28"/>
          <w:u w:val="single"/>
        </w:rPr>
        <w:t xml:space="preserve"> Use:</w:t>
      </w:r>
    </w:p>
    <w:p w:rsidR="002A6F8C"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Graphic Organizers</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IQ Tests</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De-emphasizing grades</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Positive Reinforcement</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Brainstorming</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“Hitchhiking”</w:t>
      </w:r>
      <w:r w:rsidR="009344CA">
        <w:rPr>
          <w:rFonts w:asciiTheme="majorHAnsi" w:hAnsiTheme="majorHAnsi"/>
          <w:sz w:val="28"/>
          <w:szCs w:val="28"/>
        </w:rPr>
        <w:t xml:space="preserve"> ideas</w:t>
      </w:r>
    </w:p>
    <w:p w:rsidR="00A51344" w:rsidRDefault="00A51344" w:rsidP="00A51344">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KWL</w:t>
      </w:r>
    </w:p>
    <w:p w:rsidR="00A51344" w:rsidRPr="00333F52" w:rsidRDefault="009344CA" w:rsidP="00333F52">
      <w:pPr>
        <w:pStyle w:val="ListParagraph"/>
        <w:numPr>
          <w:ilvl w:val="0"/>
          <w:numId w:val="4"/>
        </w:numPr>
        <w:spacing w:line="240" w:lineRule="auto"/>
        <w:rPr>
          <w:rFonts w:asciiTheme="majorHAnsi" w:hAnsiTheme="majorHAnsi"/>
          <w:sz w:val="28"/>
          <w:szCs w:val="28"/>
        </w:rPr>
      </w:pPr>
      <w:r>
        <w:rPr>
          <w:rFonts w:asciiTheme="majorHAnsi" w:hAnsiTheme="majorHAnsi"/>
          <w:sz w:val="28"/>
          <w:szCs w:val="28"/>
        </w:rPr>
        <w:t>Checker boarding</w:t>
      </w:r>
    </w:p>
    <w:p w:rsidR="002A6F8C" w:rsidRDefault="002A6F8C" w:rsidP="002A6F8C">
      <w:pPr>
        <w:spacing w:line="240" w:lineRule="auto"/>
        <w:rPr>
          <w:rFonts w:asciiTheme="majorHAnsi" w:hAnsiTheme="majorHAnsi"/>
          <w:sz w:val="28"/>
          <w:szCs w:val="28"/>
        </w:rPr>
      </w:pPr>
    </w:p>
    <w:p w:rsidR="002A6F8C" w:rsidRDefault="002A6F8C" w:rsidP="002A6F8C">
      <w:pPr>
        <w:spacing w:line="240" w:lineRule="auto"/>
        <w:rPr>
          <w:rFonts w:asciiTheme="majorHAnsi" w:hAnsiTheme="majorHAnsi"/>
          <w:sz w:val="28"/>
          <w:szCs w:val="28"/>
        </w:rPr>
      </w:pPr>
      <w:r>
        <w:rPr>
          <w:rFonts w:asciiTheme="majorHAnsi" w:hAnsiTheme="majorHAnsi"/>
          <w:noProof/>
          <w:sz w:val="28"/>
          <w:szCs w:val="28"/>
        </w:rPr>
        <w:lastRenderedPageBreak/>
        <w:drawing>
          <wp:inline distT="0" distB="0" distL="0" distR="0">
            <wp:extent cx="5812407" cy="8160589"/>
            <wp:effectExtent l="19050" t="0" r="16893"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6621" w:rsidRPr="00542A2E" w:rsidRDefault="00392061" w:rsidP="00542A2E">
      <w:pPr>
        <w:spacing w:line="240" w:lineRule="auto"/>
        <w:jc w:val="center"/>
        <w:rPr>
          <w:rFonts w:asciiTheme="majorHAnsi" w:hAnsiTheme="majorHAnsi"/>
          <w:b/>
          <w:color w:val="1F497D" w:themeColor="text2"/>
          <w:sz w:val="32"/>
          <w:szCs w:val="32"/>
          <w:u w:val="single"/>
        </w:rPr>
      </w:pPr>
      <w:r>
        <w:rPr>
          <w:rFonts w:asciiTheme="majorHAnsi" w:hAnsiTheme="majorHAnsi"/>
          <w:b/>
          <w:color w:val="1F497D" w:themeColor="text2"/>
          <w:sz w:val="32"/>
          <w:szCs w:val="32"/>
          <w:u w:val="single"/>
        </w:rPr>
        <w:lastRenderedPageBreak/>
        <w:t>Evolution</w:t>
      </w:r>
    </w:p>
    <w:p w:rsidR="00666621" w:rsidRDefault="00542A2E" w:rsidP="002A6F8C">
      <w:pPr>
        <w:spacing w:line="240" w:lineRule="auto"/>
        <w:rPr>
          <w:rFonts w:asciiTheme="majorHAnsi" w:hAnsiTheme="majorHAnsi"/>
          <w:sz w:val="28"/>
          <w:szCs w:val="28"/>
        </w:rPr>
      </w:pPr>
      <w:r w:rsidRPr="00542A2E">
        <w:rPr>
          <w:rFonts w:asciiTheme="majorHAnsi" w:hAnsiTheme="majorHAnsi"/>
          <w:b/>
          <w:sz w:val="28"/>
          <w:szCs w:val="28"/>
        </w:rPr>
        <w:t>How my ideas evolved.</w:t>
      </w:r>
      <w:r w:rsidR="00392061">
        <w:rPr>
          <w:rFonts w:asciiTheme="majorHAnsi" w:hAnsiTheme="majorHAnsi"/>
          <w:b/>
          <w:sz w:val="28"/>
          <w:szCs w:val="28"/>
        </w:rPr>
        <w:t>.</w:t>
      </w:r>
      <w:r w:rsidRPr="00542A2E">
        <w:rPr>
          <w:rFonts w:asciiTheme="majorHAnsi" w:hAnsiTheme="majorHAnsi"/>
          <w:b/>
          <w:sz w:val="28"/>
          <w:szCs w:val="28"/>
        </w:rPr>
        <w:t>.</w:t>
      </w:r>
      <w:r>
        <w:rPr>
          <w:rFonts w:asciiTheme="majorHAnsi" w:hAnsiTheme="majorHAnsi"/>
          <w:sz w:val="28"/>
          <w:szCs w:val="28"/>
        </w:rPr>
        <w:t xml:space="preserve"> </w:t>
      </w:r>
      <w:r>
        <w:rPr>
          <w:noProof/>
        </w:rPr>
        <w:drawing>
          <wp:inline distT="0" distB="0" distL="0" distR="0">
            <wp:extent cx="3143250" cy="1809750"/>
            <wp:effectExtent l="19050" t="0" r="0" b="0"/>
            <wp:docPr id="15" name="Picture 10" descr="http://www.pointtopoint.com/blog/wp-content/uploads/2009/09/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inttopoint.com/blog/wp-content/uploads/2009/09/evolution.jpg"/>
                    <pic:cNvPicPr>
                      <a:picLocks noChangeAspect="1" noChangeArrowheads="1"/>
                    </pic:cNvPicPr>
                  </pic:nvPicPr>
                  <pic:blipFill>
                    <a:blip r:embed="rId13" cstate="print"/>
                    <a:srcRect/>
                    <a:stretch>
                      <a:fillRect/>
                    </a:stretch>
                  </pic:blipFill>
                  <pic:spPr bwMode="auto">
                    <a:xfrm>
                      <a:off x="0" y="0"/>
                      <a:ext cx="3143250" cy="1809750"/>
                    </a:xfrm>
                    <a:prstGeom prst="rect">
                      <a:avLst/>
                    </a:prstGeom>
                    <a:noFill/>
                    <a:ln w="9525">
                      <a:noFill/>
                      <a:miter lim="800000"/>
                      <a:headEnd/>
                      <a:tailEnd/>
                    </a:ln>
                  </pic:spPr>
                </pic:pic>
              </a:graphicData>
            </a:graphic>
          </wp:inline>
        </w:drawing>
      </w:r>
    </w:p>
    <w:p w:rsidR="00542A2E" w:rsidRDefault="0080497A" w:rsidP="002A6F8C">
      <w:pPr>
        <w:pStyle w:val="ListParagraph"/>
        <w:numPr>
          <w:ilvl w:val="0"/>
          <w:numId w:val="2"/>
        </w:numPr>
        <w:spacing w:line="240" w:lineRule="auto"/>
        <w:rPr>
          <w:rFonts w:asciiTheme="majorHAnsi" w:hAnsiTheme="majorHAnsi"/>
          <w:sz w:val="28"/>
          <w:szCs w:val="28"/>
        </w:rPr>
      </w:pPr>
      <w:r>
        <w:rPr>
          <w:rFonts w:asciiTheme="majorHAnsi" w:hAnsiTheme="majorHAns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50.25pt;margin-top:5.4pt;width:15pt;height:8.25pt;z-index:251659264"/>
        </w:pict>
      </w:r>
      <w:r>
        <w:rPr>
          <w:rFonts w:asciiTheme="majorHAnsi" w:hAnsiTheme="majorHAnsi"/>
          <w:noProof/>
          <w:sz w:val="28"/>
          <w:szCs w:val="28"/>
        </w:rPr>
        <w:pict>
          <v:shape id="_x0000_s1026" type="#_x0000_t13" style="position:absolute;left:0;text-align:left;margin-left:195.75pt;margin-top:5.4pt;width:15pt;height:8.25pt;z-index:251658240"/>
        </w:pict>
      </w:r>
      <w:r w:rsidR="00542A2E">
        <w:rPr>
          <w:rFonts w:asciiTheme="majorHAnsi" w:hAnsiTheme="majorHAnsi"/>
          <w:sz w:val="28"/>
          <w:szCs w:val="28"/>
        </w:rPr>
        <w:t xml:space="preserve">Change how ESL is taught </w:t>
      </w:r>
      <w:r w:rsidR="00542A2E">
        <w:rPr>
          <w:rFonts w:asciiTheme="majorHAnsi" w:hAnsiTheme="majorHAnsi"/>
          <w:sz w:val="28"/>
          <w:szCs w:val="28"/>
        </w:rPr>
        <w:tab/>
      </w:r>
      <w:r w:rsidR="00AB498E">
        <w:rPr>
          <w:rFonts w:asciiTheme="majorHAnsi" w:hAnsiTheme="majorHAnsi"/>
          <w:sz w:val="28"/>
          <w:szCs w:val="28"/>
        </w:rPr>
        <w:t>Bring forth new ideas        Logical thinking, information sharing activities, etc.</w:t>
      </w:r>
    </w:p>
    <w:p w:rsidR="00AB498E" w:rsidRDefault="0080497A" w:rsidP="002A6F8C">
      <w:pPr>
        <w:pStyle w:val="ListParagraph"/>
        <w:numPr>
          <w:ilvl w:val="0"/>
          <w:numId w:val="2"/>
        </w:numPr>
        <w:spacing w:line="240" w:lineRule="auto"/>
        <w:rPr>
          <w:rFonts w:asciiTheme="majorHAnsi" w:hAnsiTheme="majorHAnsi"/>
          <w:sz w:val="28"/>
          <w:szCs w:val="28"/>
        </w:rPr>
      </w:pPr>
      <w:r>
        <w:rPr>
          <w:rFonts w:asciiTheme="majorHAnsi" w:hAnsiTheme="majorHAnsi"/>
          <w:noProof/>
          <w:sz w:val="28"/>
          <w:szCs w:val="28"/>
        </w:rPr>
        <w:pict>
          <v:shape id="_x0000_s1030" type="#_x0000_t13" style="position:absolute;left:0;text-align:left;margin-left:256.5pt;margin-top:22.05pt;width:15pt;height:8.25pt;z-index:251661312"/>
        </w:pict>
      </w:r>
      <w:r>
        <w:rPr>
          <w:rFonts w:asciiTheme="majorHAnsi" w:hAnsiTheme="majorHAnsi"/>
          <w:noProof/>
          <w:sz w:val="28"/>
          <w:szCs w:val="28"/>
        </w:rPr>
        <w:pict>
          <v:shape id="_x0000_s1029" type="#_x0000_t13" style="position:absolute;left:0;text-align:left;margin-left:276.75pt;margin-top:6.3pt;width:15pt;height:8.25pt;z-index:251660288"/>
        </w:pict>
      </w:r>
      <w:r w:rsidR="00AB498E">
        <w:rPr>
          <w:rFonts w:asciiTheme="majorHAnsi" w:hAnsiTheme="majorHAnsi"/>
          <w:sz w:val="28"/>
          <w:szCs w:val="28"/>
        </w:rPr>
        <w:t xml:space="preserve">Utilize the available resources at school </w:t>
      </w:r>
      <w:r w:rsidR="00AB498E">
        <w:rPr>
          <w:rFonts w:asciiTheme="majorHAnsi" w:hAnsiTheme="majorHAnsi"/>
          <w:sz w:val="28"/>
          <w:szCs w:val="28"/>
        </w:rPr>
        <w:tab/>
        <w:t xml:space="preserve">  Get an extra period per class per week for using the computer lab  </w:t>
      </w:r>
      <w:r w:rsidR="00F47A7B">
        <w:rPr>
          <w:rFonts w:asciiTheme="majorHAnsi" w:hAnsiTheme="majorHAnsi"/>
          <w:sz w:val="28"/>
          <w:szCs w:val="28"/>
        </w:rPr>
        <w:t xml:space="preserve">      Have electronic “field trips”,</w:t>
      </w:r>
      <w:r w:rsidR="00AB498E">
        <w:rPr>
          <w:rFonts w:asciiTheme="majorHAnsi" w:hAnsiTheme="majorHAnsi"/>
          <w:sz w:val="28"/>
          <w:szCs w:val="28"/>
        </w:rPr>
        <w:t xml:space="preserve"> classes, assignments, etc.</w:t>
      </w:r>
    </w:p>
    <w:p w:rsidR="00AB498E" w:rsidRDefault="0080497A" w:rsidP="002A6F8C">
      <w:pPr>
        <w:pStyle w:val="ListParagraph"/>
        <w:numPr>
          <w:ilvl w:val="0"/>
          <w:numId w:val="2"/>
        </w:numPr>
        <w:spacing w:line="240" w:lineRule="auto"/>
        <w:rPr>
          <w:rFonts w:asciiTheme="majorHAnsi" w:hAnsiTheme="majorHAnsi"/>
          <w:sz w:val="28"/>
          <w:szCs w:val="28"/>
        </w:rPr>
      </w:pPr>
      <w:r>
        <w:rPr>
          <w:rFonts w:asciiTheme="majorHAnsi" w:hAnsiTheme="majorHAnsi"/>
          <w:noProof/>
          <w:sz w:val="28"/>
          <w:szCs w:val="28"/>
        </w:rPr>
        <w:pict>
          <v:shape id="_x0000_s1031" type="#_x0000_t13" style="position:absolute;left:0;text-align:left;margin-left:218.25pt;margin-top:5.05pt;width:15pt;height:8.25pt;z-index:251662336"/>
        </w:pict>
      </w:r>
      <w:r w:rsidR="00AB498E">
        <w:rPr>
          <w:rFonts w:asciiTheme="majorHAnsi" w:hAnsiTheme="majorHAnsi"/>
          <w:sz w:val="28"/>
          <w:szCs w:val="28"/>
        </w:rPr>
        <w:t>Motivate the weaker students        Mitsubishi Brainstorming and give them the role of the expert.</w:t>
      </w:r>
    </w:p>
    <w:p w:rsidR="00AB498E" w:rsidRDefault="0080497A" w:rsidP="002A6F8C">
      <w:pPr>
        <w:pStyle w:val="ListParagraph"/>
        <w:numPr>
          <w:ilvl w:val="0"/>
          <w:numId w:val="2"/>
        </w:numPr>
        <w:spacing w:line="240" w:lineRule="auto"/>
        <w:rPr>
          <w:rFonts w:asciiTheme="majorHAnsi" w:hAnsiTheme="majorHAnsi"/>
          <w:sz w:val="28"/>
          <w:szCs w:val="28"/>
        </w:rPr>
      </w:pPr>
      <w:r>
        <w:rPr>
          <w:rFonts w:asciiTheme="majorHAnsi" w:hAnsiTheme="majorHAnsi"/>
          <w:noProof/>
          <w:sz w:val="28"/>
          <w:szCs w:val="28"/>
        </w:rPr>
        <w:pict>
          <v:shape id="_x0000_s1035" type="#_x0000_t13" style="position:absolute;left:0;text-align:left;margin-left:138pt;margin-top:38.25pt;width:15pt;height:8.25pt;z-index:251665408"/>
        </w:pict>
      </w:r>
      <w:r>
        <w:rPr>
          <w:rFonts w:asciiTheme="majorHAnsi" w:hAnsiTheme="majorHAnsi"/>
          <w:noProof/>
          <w:sz w:val="28"/>
          <w:szCs w:val="28"/>
        </w:rPr>
        <w:pict>
          <v:shape id="_x0000_s1034" type="#_x0000_t13" style="position:absolute;left:0;text-align:left;margin-left:180.75pt;margin-top:21pt;width:15pt;height:8.25pt;z-index:251664384"/>
        </w:pict>
      </w:r>
      <w:r>
        <w:rPr>
          <w:rFonts w:asciiTheme="majorHAnsi" w:hAnsiTheme="majorHAnsi"/>
          <w:noProof/>
          <w:sz w:val="28"/>
          <w:szCs w:val="28"/>
        </w:rPr>
        <w:pict>
          <v:shape id="_x0000_s1033" type="#_x0000_t13" style="position:absolute;left:0;text-align:left;margin-left:276.75pt;margin-top:6pt;width:15pt;height:8.25pt;z-index:251663360"/>
        </w:pict>
      </w:r>
      <w:r w:rsidR="00AB498E">
        <w:rPr>
          <w:rFonts w:asciiTheme="majorHAnsi" w:hAnsiTheme="majorHAnsi"/>
          <w:sz w:val="28"/>
          <w:szCs w:val="28"/>
        </w:rPr>
        <w:t>Overcome cultural obstacles to learning        Find new ways to positively compare two countries         Communicate with peers from other countries online        Break the culture barrier (I hope!).</w:t>
      </w:r>
    </w:p>
    <w:p w:rsidR="00AB498E" w:rsidRDefault="0080497A" w:rsidP="002A6F8C">
      <w:pPr>
        <w:pStyle w:val="ListParagraph"/>
        <w:numPr>
          <w:ilvl w:val="0"/>
          <w:numId w:val="2"/>
        </w:numPr>
        <w:spacing w:line="240" w:lineRule="auto"/>
        <w:rPr>
          <w:rFonts w:asciiTheme="majorHAnsi" w:hAnsiTheme="majorHAnsi"/>
          <w:sz w:val="28"/>
          <w:szCs w:val="28"/>
        </w:rPr>
      </w:pPr>
      <w:r>
        <w:rPr>
          <w:rFonts w:asciiTheme="majorHAnsi" w:hAnsiTheme="majorHAnsi"/>
          <w:noProof/>
          <w:sz w:val="28"/>
          <w:szCs w:val="28"/>
        </w:rPr>
        <w:pict>
          <v:shape id="_x0000_s1036" type="#_x0000_t13" style="position:absolute;left:0;text-align:left;margin-left:170.25pt;margin-top:4.75pt;width:15pt;height:8.25pt;z-index:251666432"/>
        </w:pict>
      </w:r>
      <w:r w:rsidR="00AB498E">
        <w:rPr>
          <w:rFonts w:asciiTheme="majorHAnsi" w:hAnsiTheme="majorHAnsi"/>
          <w:sz w:val="28"/>
          <w:szCs w:val="28"/>
        </w:rPr>
        <w:t>Motivate the teachers        Train them in creativity...</w:t>
      </w:r>
    </w:p>
    <w:p w:rsidR="00C840B0" w:rsidRDefault="00C840B0" w:rsidP="00392061">
      <w:pPr>
        <w:spacing w:line="240" w:lineRule="auto"/>
        <w:rPr>
          <w:rFonts w:asciiTheme="majorHAnsi" w:hAnsiTheme="majorHAnsi"/>
          <w:b/>
          <w:sz w:val="28"/>
          <w:szCs w:val="28"/>
        </w:rPr>
      </w:pPr>
    </w:p>
    <w:p w:rsidR="00392061" w:rsidRPr="00F47A7B" w:rsidRDefault="00F47A7B" w:rsidP="00392061">
      <w:pPr>
        <w:spacing w:line="240" w:lineRule="auto"/>
        <w:rPr>
          <w:rFonts w:asciiTheme="majorHAnsi" w:hAnsiTheme="majorHAnsi"/>
          <w:b/>
          <w:sz w:val="28"/>
          <w:szCs w:val="28"/>
        </w:rPr>
      </w:pPr>
      <w:r w:rsidRPr="00F47A7B">
        <w:rPr>
          <w:rFonts w:asciiTheme="majorHAnsi" w:hAnsiTheme="majorHAnsi"/>
          <w:b/>
          <w:sz w:val="28"/>
          <w:szCs w:val="28"/>
        </w:rPr>
        <w:t>Reflection:</w:t>
      </w:r>
    </w:p>
    <w:p w:rsidR="00F47A7B" w:rsidRDefault="00F47A7B" w:rsidP="009344CA">
      <w:pPr>
        <w:spacing w:line="240" w:lineRule="auto"/>
        <w:jc w:val="both"/>
        <w:rPr>
          <w:rFonts w:asciiTheme="majorHAnsi" w:hAnsiTheme="majorHAnsi"/>
          <w:sz w:val="28"/>
          <w:szCs w:val="28"/>
        </w:rPr>
      </w:pPr>
      <w:r>
        <w:rPr>
          <w:rFonts w:asciiTheme="majorHAnsi" w:hAnsiTheme="majorHAnsi"/>
          <w:sz w:val="28"/>
          <w:szCs w:val="28"/>
        </w:rPr>
        <w:tab/>
        <w:t>As a result of taking this course, I have realized that there are many creative ideas I can use in t</w:t>
      </w:r>
      <w:r w:rsidR="00C840B0">
        <w:rPr>
          <w:rFonts w:asciiTheme="majorHAnsi" w:hAnsiTheme="majorHAnsi"/>
          <w:sz w:val="28"/>
          <w:szCs w:val="28"/>
        </w:rPr>
        <w:t xml:space="preserve">he ESL classroom.  Simple ideas can </w:t>
      </w:r>
      <w:r w:rsidR="00715ED2">
        <w:rPr>
          <w:rFonts w:asciiTheme="majorHAnsi" w:hAnsiTheme="majorHAnsi"/>
          <w:sz w:val="28"/>
          <w:szCs w:val="28"/>
        </w:rPr>
        <w:t>evolve into fresher ones.  The creative ideas will get the “mental juices” flowing.  Students will no longer have to endure the traditional methods of memorization and reciting.  They won’t have to feel forced to take ESL.  Hopefully, they will graduate with more real-life skills.</w:t>
      </w:r>
    </w:p>
    <w:p w:rsidR="00392061" w:rsidRDefault="00392061" w:rsidP="009344CA">
      <w:pPr>
        <w:spacing w:line="240" w:lineRule="auto"/>
        <w:jc w:val="both"/>
        <w:rPr>
          <w:rFonts w:asciiTheme="majorHAnsi" w:hAnsiTheme="majorHAnsi"/>
          <w:sz w:val="28"/>
          <w:szCs w:val="28"/>
        </w:rPr>
      </w:pPr>
    </w:p>
    <w:p w:rsidR="00392061" w:rsidRPr="00392061" w:rsidRDefault="00392061" w:rsidP="00392061">
      <w:pPr>
        <w:spacing w:line="240" w:lineRule="auto"/>
        <w:rPr>
          <w:rFonts w:asciiTheme="majorHAnsi" w:hAnsiTheme="majorHAnsi"/>
          <w:b/>
          <w:sz w:val="28"/>
          <w:szCs w:val="28"/>
        </w:rPr>
      </w:pPr>
      <w:r w:rsidRPr="00392061">
        <w:rPr>
          <w:rFonts w:asciiTheme="majorHAnsi" w:hAnsiTheme="majorHAnsi"/>
          <w:b/>
          <w:sz w:val="28"/>
          <w:szCs w:val="28"/>
        </w:rPr>
        <w:t>Questions to ponder…</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Will they work?  Probably.</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Are the materials</w:t>
      </w:r>
      <w:r w:rsidR="00715ED2">
        <w:rPr>
          <w:rFonts w:asciiTheme="majorHAnsi" w:hAnsiTheme="majorHAnsi"/>
          <w:sz w:val="28"/>
          <w:szCs w:val="28"/>
        </w:rPr>
        <w:t xml:space="preserve"> (computers, TVs, etc.)</w:t>
      </w:r>
      <w:r>
        <w:rPr>
          <w:rFonts w:asciiTheme="majorHAnsi" w:hAnsiTheme="majorHAnsi"/>
          <w:sz w:val="28"/>
          <w:szCs w:val="28"/>
        </w:rPr>
        <w:t xml:space="preserve"> available?  Yes and no.</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Do we have the needed teachers?  Yes.</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lastRenderedPageBreak/>
        <w:t>Will these ideas improve motivation?  Highly probable.</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Is it timely?  More like: it’s about time!</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Is it suitable?  Can be made if it isn’t.</w:t>
      </w:r>
    </w:p>
    <w:p w:rsidR="00392061" w:rsidRDefault="00392061" w:rsidP="00392061">
      <w:pPr>
        <w:pStyle w:val="ListParagraph"/>
        <w:numPr>
          <w:ilvl w:val="0"/>
          <w:numId w:val="3"/>
        </w:numPr>
        <w:spacing w:line="240" w:lineRule="auto"/>
        <w:rPr>
          <w:rFonts w:asciiTheme="majorHAnsi" w:hAnsiTheme="majorHAnsi"/>
          <w:sz w:val="28"/>
          <w:szCs w:val="28"/>
        </w:rPr>
      </w:pPr>
      <w:r>
        <w:rPr>
          <w:rFonts w:asciiTheme="majorHAnsi" w:hAnsiTheme="majorHAnsi"/>
          <w:sz w:val="28"/>
          <w:szCs w:val="28"/>
        </w:rPr>
        <w:t>Will others accept it?  There will be resistance at first, but eventually most will.</w:t>
      </w:r>
    </w:p>
    <w:p w:rsidR="00715ED2" w:rsidRDefault="00715ED2" w:rsidP="00715ED2">
      <w:pPr>
        <w:spacing w:line="240" w:lineRule="auto"/>
        <w:rPr>
          <w:rFonts w:asciiTheme="majorHAnsi" w:hAnsiTheme="majorHAnsi"/>
          <w:sz w:val="28"/>
          <w:szCs w:val="28"/>
        </w:rPr>
      </w:pPr>
    </w:p>
    <w:p w:rsidR="00715ED2" w:rsidRPr="00715ED2" w:rsidRDefault="00715ED2" w:rsidP="00715ED2">
      <w:pPr>
        <w:spacing w:line="240" w:lineRule="auto"/>
        <w:rPr>
          <w:rFonts w:asciiTheme="majorHAnsi" w:hAnsiTheme="majorHAnsi"/>
          <w:b/>
          <w:sz w:val="28"/>
          <w:szCs w:val="28"/>
        </w:rPr>
      </w:pPr>
      <w:r w:rsidRPr="00715ED2">
        <w:rPr>
          <w:rFonts w:asciiTheme="majorHAnsi" w:hAnsiTheme="majorHAnsi"/>
          <w:b/>
          <w:sz w:val="28"/>
          <w:szCs w:val="28"/>
        </w:rPr>
        <w:t>Conclusion:</w:t>
      </w:r>
    </w:p>
    <w:p w:rsidR="00715ED2" w:rsidRPr="00715ED2" w:rsidRDefault="00715ED2" w:rsidP="009344CA">
      <w:pPr>
        <w:spacing w:line="240" w:lineRule="auto"/>
        <w:jc w:val="both"/>
        <w:rPr>
          <w:rFonts w:asciiTheme="majorHAnsi" w:hAnsiTheme="majorHAnsi"/>
          <w:sz w:val="28"/>
          <w:szCs w:val="28"/>
        </w:rPr>
      </w:pPr>
      <w:r>
        <w:rPr>
          <w:rFonts w:asciiTheme="majorHAnsi" w:hAnsiTheme="majorHAnsi"/>
          <w:sz w:val="28"/>
          <w:szCs w:val="28"/>
        </w:rPr>
        <w:tab/>
        <w:t xml:space="preserve">Teaching is one of the greatest, yet most difficult, professions in the world.  </w:t>
      </w:r>
      <w:r w:rsidR="009344CA">
        <w:rPr>
          <w:rFonts w:asciiTheme="majorHAnsi" w:hAnsiTheme="majorHAnsi"/>
          <w:sz w:val="28"/>
          <w:szCs w:val="28"/>
        </w:rPr>
        <w:t>Previously, I had limited myself to certain ideas only out of fear of being too “liberal” in my society</w:t>
      </w:r>
      <w:r w:rsidR="00D23AFD">
        <w:rPr>
          <w:rFonts w:asciiTheme="majorHAnsi" w:hAnsiTheme="majorHAnsi"/>
          <w:sz w:val="28"/>
          <w:szCs w:val="28"/>
        </w:rPr>
        <w:t xml:space="preserve"> or violate cultural/religious boundaries</w:t>
      </w:r>
      <w:r w:rsidR="009344CA">
        <w:rPr>
          <w:rFonts w:asciiTheme="majorHAnsi" w:hAnsiTheme="majorHAnsi"/>
          <w:sz w:val="28"/>
          <w:szCs w:val="28"/>
        </w:rPr>
        <w:t xml:space="preserve">.  Now, I can see that one can be creative while not overstepping these boundaries.  One should ask: </w:t>
      </w:r>
      <w:r>
        <w:rPr>
          <w:rFonts w:asciiTheme="majorHAnsi" w:hAnsiTheme="majorHAnsi"/>
          <w:sz w:val="28"/>
          <w:szCs w:val="28"/>
        </w:rPr>
        <w:t>Is the student learning?  Am I getting the point across?</w:t>
      </w:r>
      <w:r w:rsidR="009344CA">
        <w:rPr>
          <w:rFonts w:asciiTheme="majorHAnsi" w:hAnsiTheme="majorHAnsi"/>
          <w:sz w:val="28"/>
          <w:szCs w:val="28"/>
        </w:rPr>
        <w:t xml:space="preserve">  Can ESL be exciting and inspirational?  Will they benefit in the real world and in the workplace?  These questions and more can be answered positively if the teacher can get through to the student.  Since not all students think or learn alike, creative teaching skills will need to be implemented to keep up their motivation, expand their horizons, and create a more positive outlook.   </w:t>
      </w:r>
    </w:p>
    <w:sectPr w:rsidR="00715ED2" w:rsidRPr="00715ED2" w:rsidSect="00AF45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A6" w:rsidRDefault="00437FA6" w:rsidP="00AB498E">
      <w:pPr>
        <w:spacing w:after="0" w:line="240" w:lineRule="auto"/>
      </w:pPr>
      <w:r>
        <w:separator/>
      </w:r>
    </w:p>
  </w:endnote>
  <w:endnote w:type="continuationSeparator" w:id="0">
    <w:p w:rsidR="00437FA6" w:rsidRDefault="00437FA6" w:rsidP="00AB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A6" w:rsidRDefault="00437FA6" w:rsidP="00AB498E">
      <w:pPr>
        <w:spacing w:after="0" w:line="240" w:lineRule="auto"/>
      </w:pPr>
      <w:r>
        <w:separator/>
      </w:r>
    </w:p>
  </w:footnote>
  <w:footnote w:type="continuationSeparator" w:id="0">
    <w:p w:rsidR="00437FA6" w:rsidRDefault="00437FA6" w:rsidP="00AB4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5ADC"/>
    <w:multiLevelType w:val="hybridMultilevel"/>
    <w:tmpl w:val="E50A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6FA1"/>
    <w:multiLevelType w:val="hybridMultilevel"/>
    <w:tmpl w:val="9DD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92976"/>
    <w:multiLevelType w:val="hybridMultilevel"/>
    <w:tmpl w:val="2F4CFD3A"/>
    <w:lvl w:ilvl="0" w:tplc="2542A2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8593B"/>
    <w:multiLevelType w:val="hybridMultilevel"/>
    <w:tmpl w:val="10F0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7439"/>
    <w:rsid w:val="000E4F3E"/>
    <w:rsid w:val="0028423F"/>
    <w:rsid w:val="002901A0"/>
    <w:rsid w:val="002A6F8C"/>
    <w:rsid w:val="002C212E"/>
    <w:rsid w:val="00333F52"/>
    <w:rsid w:val="003713C9"/>
    <w:rsid w:val="00392061"/>
    <w:rsid w:val="003C32DB"/>
    <w:rsid w:val="00437FA6"/>
    <w:rsid w:val="00542A2E"/>
    <w:rsid w:val="00595AFC"/>
    <w:rsid w:val="00666621"/>
    <w:rsid w:val="00715ED2"/>
    <w:rsid w:val="0080497A"/>
    <w:rsid w:val="00920376"/>
    <w:rsid w:val="009344CA"/>
    <w:rsid w:val="0099701F"/>
    <w:rsid w:val="009A262D"/>
    <w:rsid w:val="009D4A82"/>
    <w:rsid w:val="00A51344"/>
    <w:rsid w:val="00AB498E"/>
    <w:rsid w:val="00AF4506"/>
    <w:rsid w:val="00B81D44"/>
    <w:rsid w:val="00BE02AB"/>
    <w:rsid w:val="00C17DDB"/>
    <w:rsid w:val="00C840B0"/>
    <w:rsid w:val="00D23AFD"/>
    <w:rsid w:val="00D85FA3"/>
    <w:rsid w:val="00DC7FB7"/>
    <w:rsid w:val="00F47A7B"/>
    <w:rsid w:val="00F673A7"/>
    <w:rsid w:val="00F941D1"/>
    <w:rsid w:val="00FA7439"/>
    <w:rsid w:val="00FB6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39"/>
    <w:rPr>
      <w:rFonts w:ascii="Tahoma" w:hAnsi="Tahoma" w:cs="Tahoma"/>
      <w:sz w:val="16"/>
      <w:szCs w:val="16"/>
    </w:rPr>
  </w:style>
  <w:style w:type="paragraph" w:styleId="ListParagraph">
    <w:name w:val="List Paragraph"/>
    <w:basedOn w:val="Normal"/>
    <w:uiPriority w:val="34"/>
    <w:qFormat/>
    <w:rsid w:val="00D85FA3"/>
    <w:pPr>
      <w:ind w:left="720"/>
      <w:contextualSpacing/>
    </w:pPr>
  </w:style>
  <w:style w:type="paragraph" w:styleId="Header">
    <w:name w:val="header"/>
    <w:basedOn w:val="Normal"/>
    <w:link w:val="HeaderChar"/>
    <w:uiPriority w:val="99"/>
    <w:semiHidden/>
    <w:unhideWhenUsed/>
    <w:rsid w:val="00AB4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98E"/>
  </w:style>
  <w:style w:type="paragraph" w:styleId="Footer">
    <w:name w:val="footer"/>
    <w:basedOn w:val="Normal"/>
    <w:link w:val="FooterChar"/>
    <w:uiPriority w:val="99"/>
    <w:unhideWhenUsed/>
    <w:rsid w:val="00AB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1CE31-064C-457C-BBA9-9700B8006E6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F913BDA-068B-40BD-B5FB-6D558699EA98}">
      <dgm:prSet phldrT="[Text]"/>
      <dgm:spPr/>
      <dgm:t>
        <a:bodyPr/>
        <a:lstStyle/>
        <a:p>
          <a:r>
            <a:rPr lang="en-US"/>
            <a:t>Crticial Thinking</a:t>
          </a:r>
        </a:p>
      </dgm:t>
    </dgm:pt>
    <dgm:pt modelId="{2151F8F5-6631-4766-A733-D6B84CF308C5}" type="parTrans" cxnId="{3033640E-3B50-426C-8E4D-1D3C2DE03ADA}">
      <dgm:prSet/>
      <dgm:spPr/>
      <dgm:t>
        <a:bodyPr/>
        <a:lstStyle/>
        <a:p>
          <a:endParaRPr lang="en-US"/>
        </a:p>
      </dgm:t>
    </dgm:pt>
    <dgm:pt modelId="{7941731E-7C08-4351-895D-A06720A0FB6A}" type="sibTrans" cxnId="{3033640E-3B50-426C-8E4D-1D3C2DE03ADA}">
      <dgm:prSet/>
      <dgm:spPr/>
      <dgm:t>
        <a:bodyPr/>
        <a:lstStyle/>
        <a:p>
          <a:endParaRPr lang="en-US"/>
        </a:p>
      </dgm:t>
    </dgm:pt>
    <dgm:pt modelId="{67373CD6-E9F3-4F91-A11C-38ADA1FE5135}">
      <dgm:prSet phldrT="[Text]"/>
      <dgm:spPr/>
      <dgm:t>
        <a:bodyPr/>
        <a:lstStyle/>
        <a:p>
          <a:r>
            <a:rPr lang="en-US" sz="900" b="1"/>
            <a:t>2. View of ESL:</a:t>
          </a:r>
          <a:r>
            <a:rPr lang="en-US" sz="900"/>
            <a:t> Change how the English language is viewed.</a:t>
          </a:r>
        </a:p>
      </dgm:t>
    </dgm:pt>
    <dgm:pt modelId="{A3D27B56-3D4B-4C2D-857F-52CD9B37525F}" type="parTrans" cxnId="{D1524A9A-193A-4982-AB5C-EF6283281EFC}">
      <dgm:prSet/>
      <dgm:spPr/>
      <dgm:t>
        <a:bodyPr/>
        <a:lstStyle/>
        <a:p>
          <a:endParaRPr lang="en-US"/>
        </a:p>
      </dgm:t>
    </dgm:pt>
    <dgm:pt modelId="{0E850A8F-0E26-4A70-946A-68CB1C2A3968}" type="sibTrans" cxnId="{D1524A9A-193A-4982-AB5C-EF6283281EFC}">
      <dgm:prSet/>
      <dgm:spPr/>
      <dgm:t>
        <a:bodyPr/>
        <a:lstStyle/>
        <a:p>
          <a:endParaRPr lang="en-US"/>
        </a:p>
      </dgm:t>
    </dgm:pt>
    <dgm:pt modelId="{01A711CD-2558-4892-90A8-289DC0AC0B92}">
      <dgm:prSet phldrT="[Text]"/>
      <dgm:spPr/>
      <dgm:t>
        <a:bodyPr/>
        <a:lstStyle/>
        <a:p>
          <a:r>
            <a:rPr lang="en-US"/>
            <a:t>Creative Thinking</a:t>
          </a:r>
        </a:p>
      </dgm:t>
    </dgm:pt>
    <dgm:pt modelId="{8D8C739F-4F7D-4DA6-BFC0-17AB4E00EED7}" type="parTrans" cxnId="{8A8E4B29-849E-43B5-A8A0-06EB1B98950C}">
      <dgm:prSet/>
      <dgm:spPr/>
      <dgm:t>
        <a:bodyPr/>
        <a:lstStyle/>
        <a:p>
          <a:endParaRPr lang="en-US"/>
        </a:p>
      </dgm:t>
    </dgm:pt>
    <dgm:pt modelId="{1E6A1A73-9193-4313-AC67-3CA35F5C739D}" type="sibTrans" cxnId="{8A8E4B29-849E-43B5-A8A0-06EB1B98950C}">
      <dgm:prSet/>
      <dgm:spPr/>
      <dgm:t>
        <a:bodyPr/>
        <a:lstStyle/>
        <a:p>
          <a:endParaRPr lang="en-US"/>
        </a:p>
      </dgm:t>
    </dgm:pt>
    <dgm:pt modelId="{AAD14C4A-E5DC-42DA-BE7D-9BAB5587B1D0}">
      <dgm:prSet phldrT="[Text]"/>
      <dgm:spPr/>
      <dgm:t>
        <a:bodyPr/>
        <a:lstStyle/>
        <a:p>
          <a:r>
            <a:rPr lang="en-US" b="1"/>
            <a:t>1. View of Learning:</a:t>
          </a:r>
          <a:r>
            <a:rPr lang="en-US"/>
            <a:t> Get students to see things differently.</a:t>
          </a:r>
        </a:p>
      </dgm:t>
    </dgm:pt>
    <dgm:pt modelId="{EDA3FBE9-89F2-4441-9EBB-B126C331CDA1}" type="parTrans" cxnId="{782770E7-30BF-40F1-9882-20BBB5CA3BED}">
      <dgm:prSet/>
      <dgm:spPr/>
      <dgm:t>
        <a:bodyPr/>
        <a:lstStyle/>
        <a:p>
          <a:endParaRPr lang="en-US"/>
        </a:p>
      </dgm:t>
    </dgm:pt>
    <dgm:pt modelId="{F03872F1-9918-4FAF-B5B8-9925C9A3698B}" type="sibTrans" cxnId="{782770E7-30BF-40F1-9882-20BBB5CA3BED}">
      <dgm:prSet/>
      <dgm:spPr/>
      <dgm:t>
        <a:bodyPr/>
        <a:lstStyle/>
        <a:p>
          <a:endParaRPr lang="en-US"/>
        </a:p>
      </dgm:t>
    </dgm:pt>
    <dgm:pt modelId="{68C5B6B5-0011-409C-ABF7-DD4E8047D92B}">
      <dgm:prSet phldrT="[Text]"/>
      <dgm:spPr/>
      <dgm:t>
        <a:bodyPr/>
        <a:lstStyle/>
        <a:p>
          <a:r>
            <a:rPr lang="en-US" b="1"/>
            <a:t>3. Culture Hurdle:</a:t>
          </a:r>
          <a:r>
            <a:rPr lang="en-US"/>
            <a:t> Find ways to resolve culture blocks.</a:t>
          </a:r>
        </a:p>
      </dgm:t>
    </dgm:pt>
    <dgm:pt modelId="{E791069E-D2DB-4252-B20D-BFF90F8A24C5}" type="parTrans" cxnId="{4DFC294A-2F67-4E8B-B52B-EBE38D49EF02}">
      <dgm:prSet/>
      <dgm:spPr/>
      <dgm:t>
        <a:bodyPr/>
        <a:lstStyle/>
        <a:p>
          <a:endParaRPr lang="en-US"/>
        </a:p>
      </dgm:t>
    </dgm:pt>
    <dgm:pt modelId="{89827BD2-B21D-48F8-A5EA-494315687BEA}" type="sibTrans" cxnId="{4DFC294A-2F67-4E8B-B52B-EBE38D49EF02}">
      <dgm:prSet/>
      <dgm:spPr/>
      <dgm:t>
        <a:bodyPr/>
        <a:lstStyle/>
        <a:p>
          <a:endParaRPr lang="en-US"/>
        </a:p>
      </dgm:t>
    </dgm:pt>
    <dgm:pt modelId="{0EBEC30C-6FF4-4BB4-A425-052F2320E060}">
      <dgm:prSet phldrT="[Text]"/>
      <dgm:spPr/>
      <dgm:t>
        <a:bodyPr/>
        <a:lstStyle/>
        <a:p>
          <a:r>
            <a:rPr lang="en-US"/>
            <a:t>Motivation</a:t>
          </a:r>
        </a:p>
      </dgm:t>
    </dgm:pt>
    <dgm:pt modelId="{B2DF010D-878C-4704-82B9-ECA6BCE978A7}" type="parTrans" cxnId="{3A504B69-F0B7-419F-8F35-1FB12A70136E}">
      <dgm:prSet/>
      <dgm:spPr/>
      <dgm:t>
        <a:bodyPr/>
        <a:lstStyle/>
        <a:p>
          <a:endParaRPr lang="en-US"/>
        </a:p>
      </dgm:t>
    </dgm:pt>
    <dgm:pt modelId="{9C3F1EE4-07B7-4C87-BB5E-305DDCE6E6A1}" type="sibTrans" cxnId="{3A504B69-F0B7-419F-8F35-1FB12A70136E}">
      <dgm:prSet/>
      <dgm:spPr/>
      <dgm:t>
        <a:bodyPr/>
        <a:lstStyle/>
        <a:p>
          <a:endParaRPr lang="en-US"/>
        </a:p>
      </dgm:t>
    </dgm:pt>
    <dgm:pt modelId="{24AC8200-260A-43C0-ACBE-9C66397CF9B5}">
      <dgm:prSet phldrT="[Text]"/>
      <dgm:spPr/>
      <dgm:t>
        <a:bodyPr/>
        <a:lstStyle/>
        <a:p>
          <a:r>
            <a:rPr lang="en-US" b="1"/>
            <a:t>1. Supress the Supressors: </a:t>
          </a:r>
          <a:r>
            <a:rPr lang="en-US"/>
            <a:t>Stop Idea Squelchers!</a:t>
          </a:r>
        </a:p>
      </dgm:t>
    </dgm:pt>
    <dgm:pt modelId="{C6157489-C254-401A-818D-FE87C19C9191}" type="parTrans" cxnId="{DAF7F683-ED99-4F24-97D4-D1B32147BFA5}">
      <dgm:prSet/>
      <dgm:spPr/>
      <dgm:t>
        <a:bodyPr/>
        <a:lstStyle/>
        <a:p>
          <a:endParaRPr lang="en-US"/>
        </a:p>
      </dgm:t>
    </dgm:pt>
    <dgm:pt modelId="{8770FBF8-C5BB-4F28-9732-212C40EBC3BC}" type="sibTrans" cxnId="{DAF7F683-ED99-4F24-97D4-D1B32147BFA5}">
      <dgm:prSet/>
      <dgm:spPr/>
      <dgm:t>
        <a:bodyPr/>
        <a:lstStyle/>
        <a:p>
          <a:endParaRPr lang="en-US"/>
        </a:p>
      </dgm:t>
    </dgm:pt>
    <dgm:pt modelId="{C5835720-89C7-4DA1-9B3E-55E8D6A0F567}">
      <dgm:prSet phldrT="[Text]"/>
      <dgm:spPr/>
      <dgm:t>
        <a:bodyPr/>
        <a:lstStyle/>
        <a:p>
          <a:r>
            <a:rPr lang="en-US" b="1"/>
            <a:t>3. Inspire: </a:t>
          </a:r>
          <a:r>
            <a:rPr lang="en-US"/>
            <a:t>Motivate and train the teachers.</a:t>
          </a:r>
        </a:p>
      </dgm:t>
    </dgm:pt>
    <dgm:pt modelId="{1E3133FD-9AEA-4F27-A6B6-FFDA6ABC5A52}" type="parTrans" cxnId="{C74C6DF5-E72D-4C20-A390-75A4B74402C5}">
      <dgm:prSet/>
      <dgm:spPr/>
      <dgm:t>
        <a:bodyPr/>
        <a:lstStyle/>
        <a:p>
          <a:endParaRPr lang="en-US"/>
        </a:p>
      </dgm:t>
    </dgm:pt>
    <dgm:pt modelId="{925623A0-5602-4033-B6CF-175AC78DA3B8}" type="sibTrans" cxnId="{C74C6DF5-E72D-4C20-A390-75A4B74402C5}">
      <dgm:prSet/>
      <dgm:spPr/>
      <dgm:t>
        <a:bodyPr/>
        <a:lstStyle/>
        <a:p>
          <a:endParaRPr lang="en-US"/>
        </a:p>
      </dgm:t>
    </dgm:pt>
    <dgm:pt modelId="{6A163F7A-8C0A-4F82-B3BC-9A143EAFFAF0}">
      <dgm:prSet phldrT="[Text]"/>
      <dgm:spPr/>
      <dgm:t>
        <a:bodyPr/>
        <a:lstStyle/>
        <a:p>
          <a:r>
            <a:rPr lang="en-US" sz="900" b="1"/>
            <a:t>3. New Assessment Methods:</a:t>
          </a:r>
          <a:r>
            <a:rPr lang="en-US" sz="900"/>
            <a:t> Find new ways of testing and grading.</a:t>
          </a:r>
        </a:p>
      </dgm:t>
    </dgm:pt>
    <dgm:pt modelId="{33CD3BED-E5CD-4190-825A-71716B8FC0DA}" type="parTrans" cxnId="{C96A4E50-304E-4960-84D5-3A821FA56331}">
      <dgm:prSet/>
      <dgm:spPr/>
      <dgm:t>
        <a:bodyPr/>
        <a:lstStyle/>
        <a:p>
          <a:endParaRPr lang="en-US"/>
        </a:p>
      </dgm:t>
    </dgm:pt>
    <dgm:pt modelId="{15FB45A1-C8ED-4CAE-B459-CE2730F6F1A6}" type="sibTrans" cxnId="{C96A4E50-304E-4960-84D5-3A821FA56331}">
      <dgm:prSet/>
      <dgm:spPr/>
      <dgm:t>
        <a:bodyPr/>
        <a:lstStyle/>
        <a:p>
          <a:endParaRPr lang="en-US"/>
        </a:p>
      </dgm:t>
    </dgm:pt>
    <dgm:pt modelId="{82AB59E8-6C4E-4258-874C-7B0203494131}">
      <dgm:prSet phldrT="[Text]"/>
      <dgm:spPr/>
      <dgm:t>
        <a:bodyPr/>
        <a:lstStyle/>
        <a:p>
          <a:r>
            <a:rPr lang="en-US" b="1"/>
            <a:t>2. Up the Creativity: </a:t>
          </a:r>
          <a:r>
            <a:rPr lang="en-US"/>
            <a:t>Increase creativity, while decreasing dependence on memorization and traditional learning.</a:t>
          </a:r>
        </a:p>
      </dgm:t>
    </dgm:pt>
    <dgm:pt modelId="{CA7F9CC9-2677-4E53-BC8C-22B6353BA8F2}" type="parTrans" cxnId="{DAD1EF5A-E32A-41B4-975E-0CC0AA28257B}">
      <dgm:prSet/>
      <dgm:spPr/>
      <dgm:t>
        <a:bodyPr/>
        <a:lstStyle/>
        <a:p>
          <a:endParaRPr lang="en-US"/>
        </a:p>
      </dgm:t>
    </dgm:pt>
    <dgm:pt modelId="{62913CE8-4DA1-41E2-82E1-A4CF5CB8E32D}" type="sibTrans" cxnId="{DAD1EF5A-E32A-41B4-975E-0CC0AA28257B}">
      <dgm:prSet/>
      <dgm:spPr/>
      <dgm:t>
        <a:bodyPr/>
        <a:lstStyle/>
        <a:p>
          <a:endParaRPr lang="en-US"/>
        </a:p>
      </dgm:t>
    </dgm:pt>
    <dgm:pt modelId="{0EC033B7-B33C-412B-AFF9-DFCA5CD959D9}">
      <dgm:prSet phldrT="[Text]"/>
      <dgm:spPr/>
      <dgm:t>
        <a:bodyPr/>
        <a:lstStyle/>
        <a:p>
          <a:r>
            <a:rPr lang="en-US" b="1"/>
            <a:t>4. Electronic "Field Trips": </a:t>
          </a:r>
          <a:r>
            <a:rPr lang="en-US"/>
            <a:t>Students can "visit/tour" places through YouTube and other sites.</a:t>
          </a:r>
        </a:p>
      </dgm:t>
    </dgm:pt>
    <dgm:pt modelId="{6273CB76-6C65-497F-A14B-4223DEAC19E6}" type="parTrans" cxnId="{0222E46F-2197-4D77-B4A7-58191B08AD3A}">
      <dgm:prSet/>
      <dgm:spPr/>
      <dgm:t>
        <a:bodyPr/>
        <a:lstStyle/>
        <a:p>
          <a:endParaRPr lang="en-US"/>
        </a:p>
      </dgm:t>
    </dgm:pt>
    <dgm:pt modelId="{C90A3C42-59D8-44BE-B915-A3FCEB3BCF5F}" type="sibTrans" cxnId="{0222E46F-2197-4D77-B4A7-58191B08AD3A}">
      <dgm:prSet/>
      <dgm:spPr/>
      <dgm:t>
        <a:bodyPr/>
        <a:lstStyle/>
        <a:p>
          <a:endParaRPr lang="en-US"/>
        </a:p>
      </dgm:t>
    </dgm:pt>
    <dgm:pt modelId="{E3B7548A-9ED3-4CBD-AAB8-A1664CBAA5B5}">
      <dgm:prSet phldrT="[Text]"/>
      <dgm:spPr/>
      <dgm:t>
        <a:bodyPr/>
        <a:lstStyle/>
        <a:p>
          <a:r>
            <a:rPr lang="en-US" b="1"/>
            <a:t>5. Mitsubishi Brainstorming: </a:t>
          </a:r>
          <a:r>
            <a:rPr lang="en-US"/>
            <a:t>Method where one participant reads his/her idea aloud while others continue to write and develop their ideas (as to allow slower learners to "save face").  Then the others present their ideas.</a:t>
          </a:r>
        </a:p>
      </dgm:t>
    </dgm:pt>
    <dgm:pt modelId="{B597A14F-689B-4B57-82C1-48D871A25CCA}" type="parTrans" cxnId="{C0E21759-7957-4588-88E4-350D20C7BBF5}">
      <dgm:prSet/>
      <dgm:spPr/>
      <dgm:t>
        <a:bodyPr/>
        <a:lstStyle/>
        <a:p>
          <a:endParaRPr lang="en-US"/>
        </a:p>
      </dgm:t>
    </dgm:pt>
    <dgm:pt modelId="{F7CA09EE-EA58-4626-B48A-4D13D331721B}" type="sibTrans" cxnId="{C0E21759-7957-4588-88E4-350D20C7BBF5}">
      <dgm:prSet/>
      <dgm:spPr/>
      <dgm:t>
        <a:bodyPr/>
        <a:lstStyle/>
        <a:p>
          <a:endParaRPr lang="en-US"/>
        </a:p>
      </dgm:t>
    </dgm:pt>
    <dgm:pt modelId="{DB53D115-05EF-4C57-892F-720E13A66CD4}">
      <dgm:prSet phldrT="[Text]"/>
      <dgm:spPr/>
      <dgm:t>
        <a:bodyPr/>
        <a:lstStyle/>
        <a:p>
          <a:r>
            <a:rPr lang="en-US" b="1"/>
            <a:t>4. You Can Do It!: </a:t>
          </a:r>
          <a:r>
            <a:rPr lang="en-US"/>
            <a:t>Use positive comments before negative ones.</a:t>
          </a:r>
        </a:p>
      </dgm:t>
    </dgm:pt>
    <dgm:pt modelId="{0F0A7801-78DA-4883-B1F3-9D360A4ED086}" type="parTrans" cxnId="{09FF9276-716D-42C9-95D7-DF11DC44651F}">
      <dgm:prSet/>
      <dgm:spPr/>
      <dgm:t>
        <a:bodyPr/>
        <a:lstStyle/>
        <a:p>
          <a:endParaRPr lang="en-US"/>
        </a:p>
      </dgm:t>
    </dgm:pt>
    <dgm:pt modelId="{AEDE1876-AC6B-4AAD-98E0-28E07AFB6331}" type="sibTrans" cxnId="{09FF9276-716D-42C9-95D7-DF11DC44651F}">
      <dgm:prSet/>
      <dgm:spPr/>
      <dgm:t>
        <a:bodyPr/>
        <a:lstStyle/>
        <a:p>
          <a:endParaRPr lang="en-US"/>
        </a:p>
      </dgm:t>
    </dgm:pt>
    <dgm:pt modelId="{8682833C-D840-44F7-929B-34B5B6361D52}">
      <dgm:prSet phldrT="[Text]"/>
      <dgm:spPr/>
      <dgm:t>
        <a:bodyPr/>
        <a:lstStyle/>
        <a:p>
          <a:r>
            <a:rPr lang="en-US" b="1"/>
            <a:t>5. Class Government: </a:t>
          </a:r>
          <a:r>
            <a:rPr lang="en-US"/>
            <a:t>Benefit from class opinions and surveys.</a:t>
          </a:r>
        </a:p>
      </dgm:t>
    </dgm:pt>
    <dgm:pt modelId="{0DC03EAE-83C6-4BB9-8873-B3FC531658B0}" type="parTrans" cxnId="{5B42A87D-7845-4380-B7B0-452F33D4D319}">
      <dgm:prSet/>
      <dgm:spPr/>
      <dgm:t>
        <a:bodyPr/>
        <a:lstStyle/>
        <a:p>
          <a:endParaRPr lang="en-US"/>
        </a:p>
      </dgm:t>
    </dgm:pt>
    <dgm:pt modelId="{3373F063-3926-4643-B48B-35562E2E7EE3}" type="sibTrans" cxnId="{5B42A87D-7845-4380-B7B0-452F33D4D319}">
      <dgm:prSet/>
      <dgm:spPr/>
      <dgm:t>
        <a:bodyPr/>
        <a:lstStyle/>
        <a:p>
          <a:endParaRPr lang="en-US"/>
        </a:p>
      </dgm:t>
    </dgm:pt>
    <dgm:pt modelId="{CEC9BD1B-3E7D-4F33-98B5-DAF0C1645ED3}">
      <dgm:prSet phldrT="[Text]"/>
      <dgm:spPr/>
      <dgm:t>
        <a:bodyPr/>
        <a:lstStyle/>
        <a:p>
          <a:r>
            <a:rPr lang="en-US" b="1"/>
            <a:t>6. "Gumbiness "(from Gumby): </a:t>
          </a:r>
          <a:r>
            <a:rPr lang="en-US"/>
            <a:t>Be more flexible in assignment due dates.</a:t>
          </a:r>
        </a:p>
      </dgm:t>
    </dgm:pt>
    <dgm:pt modelId="{1E4A9393-FA5A-4701-92B0-174D090B25ED}" type="parTrans" cxnId="{9806FCC6-730E-495B-B2F5-5E6BBE0DB0A9}">
      <dgm:prSet/>
      <dgm:spPr/>
      <dgm:t>
        <a:bodyPr/>
        <a:lstStyle/>
        <a:p>
          <a:endParaRPr lang="en-US"/>
        </a:p>
      </dgm:t>
    </dgm:pt>
    <dgm:pt modelId="{74CE7DE3-729B-4975-AE9F-BA75218670A0}" type="sibTrans" cxnId="{9806FCC6-730E-495B-B2F5-5E6BBE0DB0A9}">
      <dgm:prSet/>
      <dgm:spPr/>
      <dgm:t>
        <a:bodyPr/>
        <a:lstStyle/>
        <a:p>
          <a:endParaRPr lang="en-US"/>
        </a:p>
      </dgm:t>
    </dgm:pt>
    <dgm:pt modelId="{120AD004-9811-4876-BD03-99397F000E44}">
      <dgm:prSet/>
      <dgm:spPr/>
      <dgm:t>
        <a:bodyPr/>
        <a:lstStyle/>
        <a:p>
          <a:r>
            <a:rPr lang="en-US"/>
            <a:t>Cooperative Learning</a:t>
          </a:r>
        </a:p>
      </dgm:t>
    </dgm:pt>
    <dgm:pt modelId="{11B33766-EA31-4256-9BC3-1DD1DDE4532F}" type="parTrans" cxnId="{C88C4891-1BE5-49DC-BEAB-70F5E52BBDC4}">
      <dgm:prSet/>
      <dgm:spPr/>
      <dgm:t>
        <a:bodyPr/>
        <a:lstStyle/>
        <a:p>
          <a:endParaRPr lang="en-US"/>
        </a:p>
      </dgm:t>
    </dgm:pt>
    <dgm:pt modelId="{085BD0FE-6AB4-4FE1-BAB2-A9A958D1E7E4}" type="sibTrans" cxnId="{C88C4891-1BE5-49DC-BEAB-70F5E52BBDC4}">
      <dgm:prSet/>
      <dgm:spPr/>
      <dgm:t>
        <a:bodyPr/>
        <a:lstStyle/>
        <a:p>
          <a:endParaRPr lang="en-US"/>
        </a:p>
      </dgm:t>
    </dgm:pt>
    <dgm:pt modelId="{387C61EB-B6F3-49BB-A535-7B5B5DF03A21}">
      <dgm:prSet/>
      <dgm:spPr/>
      <dgm:t>
        <a:bodyPr/>
        <a:lstStyle/>
        <a:p>
          <a:r>
            <a:rPr lang="en-US" b="1"/>
            <a:t>1. Ice-Breakers: </a:t>
          </a:r>
          <a:r>
            <a:rPr lang="en-US"/>
            <a:t>More focus on ice-breaking activities.</a:t>
          </a:r>
        </a:p>
      </dgm:t>
    </dgm:pt>
    <dgm:pt modelId="{34248D07-6BBA-4860-9ED9-3B1ED388EA91}" type="parTrans" cxnId="{033BDD42-69D3-4D4C-8896-4F280D935E6E}">
      <dgm:prSet/>
      <dgm:spPr/>
      <dgm:t>
        <a:bodyPr/>
        <a:lstStyle/>
        <a:p>
          <a:endParaRPr lang="en-US"/>
        </a:p>
      </dgm:t>
    </dgm:pt>
    <dgm:pt modelId="{AFEF7E23-6708-48FB-8FC4-3D748EB95E0A}" type="sibTrans" cxnId="{033BDD42-69D3-4D4C-8896-4F280D935E6E}">
      <dgm:prSet/>
      <dgm:spPr/>
      <dgm:t>
        <a:bodyPr/>
        <a:lstStyle/>
        <a:p>
          <a:endParaRPr lang="en-US"/>
        </a:p>
      </dgm:t>
    </dgm:pt>
    <dgm:pt modelId="{EF2E78C1-2B38-4413-A3DE-5DCE9D68D91F}">
      <dgm:prSet phldrT="[Text]"/>
      <dgm:spPr/>
      <dgm:t>
        <a:bodyPr/>
        <a:lstStyle/>
        <a:p>
          <a:r>
            <a:rPr lang="en-US" b="1"/>
            <a:t>2. Stimulate'em!: </a:t>
          </a:r>
          <a:r>
            <a:rPr lang="en-US"/>
            <a:t>Motivate the weaker students (e.g. give them the role of the expert).</a:t>
          </a:r>
        </a:p>
      </dgm:t>
    </dgm:pt>
    <dgm:pt modelId="{E9D4B020-7324-4FF9-9E2A-1F5CFF6DAD7A}" type="parTrans" cxnId="{E664A088-ECBE-4C1F-BC68-D3D6B763E9B2}">
      <dgm:prSet/>
      <dgm:spPr/>
      <dgm:t>
        <a:bodyPr/>
        <a:lstStyle/>
        <a:p>
          <a:endParaRPr lang="en-US"/>
        </a:p>
      </dgm:t>
    </dgm:pt>
    <dgm:pt modelId="{3B18025B-6B98-4CA4-8B05-25A252703CEF}" type="sibTrans" cxnId="{E664A088-ECBE-4C1F-BC68-D3D6B763E9B2}">
      <dgm:prSet/>
      <dgm:spPr/>
      <dgm:t>
        <a:bodyPr/>
        <a:lstStyle/>
        <a:p>
          <a:endParaRPr lang="en-US"/>
        </a:p>
      </dgm:t>
    </dgm:pt>
    <dgm:pt modelId="{2A0B5144-5893-4E4D-BD0C-E99EB8357C53}">
      <dgm:prSet/>
      <dgm:spPr/>
      <dgm:t>
        <a:bodyPr/>
        <a:lstStyle/>
        <a:p>
          <a:r>
            <a:rPr lang="en-US" b="1"/>
            <a:t>2. Online Empowerment: </a:t>
          </a:r>
          <a:r>
            <a:rPr lang="en-US"/>
            <a:t>Facilitate the resources for online learning.</a:t>
          </a:r>
        </a:p>
      </dgm:t>
    </dgm:pt>
    <dgm:pt modelId="{A4A8529C-3785-41C8-84E5-450B51E00356}" type="parTrans" cxnId="{EEB8117F-F620-4C98-A9C9-7D55A2C639BD}">
      <dgm:prSet/>
      <dgm:spPr/>
      <dgm:t>
        <a:bodyPr/>
        <a:lstStyle/>
        <a:p>
          <a:endParaRPr lang="en-US"/>
        </a:p>
      </dgm:t>
    </dgm:pt>
    <dgm:pt modelId="{97529838-5AA4-45C6-92CA-BAA5B68CE5C3}" type="sibTrans" cxnId="{EEB8117F-F620-4C98-A9C9-7D55A2C639BD}">
      <dgm:prSet/>
      <dgm:spPr/>
      <dgm:t>
        <a:bodyPr/>
        <a:lstStyle/>
        <a:p>
          <a:endParaRPr lang="en-US"/>
        </a:p>
      </dgm:t>
    </dgm:pt>
    <dgm:pt modelId="{60AC7026-9E42-43D2-B261-0E3BCC591DE5}">
      <dgm:prSet/>
      <dgm:spPr/>
      <dgm:t>
        <a:bodyPr/>
        <a:lstStyle/>
        <a:p>
          <a:r>
            <a:rPr lang="en-US" b="1"/>
            <a:t>3. Information Sharing: </a:t>
          </a:r>
          <a:r>
            <a:rPr lang="en-US"/>
            <a:t>Encourage information sharing between students.</a:t>
          </a:r>
        </a:p>
      </dgm:t>
    </dgm:pt>
    <dgm:pt modelId="{DA02078C-2BA4-4B51-A330-3540A0A25391}" type="parTrans" cxnId="{28F832AA-070F-4279-BC0D-B775A865B2CC}">
      <dgm:prSet/>
      <dgm:spPr/>
      <dgm:t>
        <a:bodyPr/>
        <a:lstStyle/>
        <a:p>
          <a:endParaRPr lang="en-US"/>
        </a:p>
      </dgm:t>
    </dgm:pt>
    <dgm:pt modelId="{F3874CB1-2B97-4656-9138-5CD151D1D7A9}" type="sibTrans" cxnId="{28F832AA-070F-4279-BC0D-B775A865B2CC}">
      <dgm:prSet/>
      <dgm:spPr/>
      <dgm:t>
        <a:bodyPr/>
        <a:lstStyle/>
        <a:p>
          <a:endParaRPr lang="en-US"/>
        </a:p>
      </dgm:t>
    </dgm:pt>
    <dgm:pt modelId="{2BEDEA4C-857D-46DE-BE47-6F0FAD206A7F}">
      <dgm:prSet/>
      <dgm:spPr/>
      <dgm:t>
        <a:bodyPr/>
        <a:lstStyle/>
        <a:p>
          <a:r>
            <a:rPr lang="en-US" b="1"/>
            <a:t>4. Online Certification/Credit:</a:t>
          </a:r>
          <a:r>
            <a:rPr lang="en-US"/>
            <a:t> Have online classes with certification.</a:t>
          </a:r>
        </a:p>
      </dgm:t>
    </dgm:pt>
    <dgm:pt modelId="{CD5FCF72-6CA1-4900-A27B-0949B75BCA45}" type="parTrans" cxnId="{5C477C1D-06F2-4EA1-9172-5B2A99EFB917}">
      <dgm:prSet/>
      <dgm:spPr/>
      <dgm:t>
        <a:bodyPr/>
        <a:lstStyle/>
        <a:p>
          <a:endParaRPr lang="en-US"/>
        </a:p>
      </dgm:t>
    </dgm:pt>
    <dgm:pt modelId="{102A958C-3D6C-4DDF-BDE6-276751D2033C}" type="sibTrans" cxnId="{5C477C1D-06F2-4EA1-9172-5B2A99EFB917}">
      <dgm:prSet/>
      <dgm:spPr/>
      <dgm:t>
        <a:bodyPr/>
        <a:lstStyle/>
        <a:p>
          <a:endParaRPr lang="en-US"/>
        </a:p>
      </dgm:t>
    </dgm:pt>
    <dgm:pt modelId="{F4AA6BF4-488D-4364-9798-8F05C014AFD0}">
      <dgm:prSet/>
      <dgm:spPr/>
      <dgm:t>
        <a:bodyPr/>
        <a:lstStyle/>
        <a:p>
          <a:r>
            <a:rPr lang="en-US" b="1"/>
            <a:t>5. Relaxed Learning: </a:t>
          </a:r>
          <a:r>
            <a:rPr lang="en-US"/>
            <a:t>Weekly group-based creativity class/games/brainstorming.</a:t>
          </a:r>
        </a:p>
      </dgm:t>
    </dgm:pt>
    <dgm:pt modelId="{A87B1D14-4CB7-4A08-8988-CB3C4B043834}" type="parTrans" cxnId="{0D826AF5-34D1-4528-BEA0-A7ED38E77B92}">
      <dgm:prSet/>
      <dgm:spPr/>
      <dgm:t>
        <a:bodyPr/>
        <a:lstStyle/>
        <a:p>
          <a:endParaRPr lang="en-US"/>
        </a:p>
      </dgm:t>
    </dgm:pt>
    <dgm:pt modelId="{34B126EB-CC9E-4764-A4C8-5726BB10BA05}" type="sibTrans" cxnId="{0D826AF5-34D1-4528-BEA0-A7ED38E77B92}">
      <dgm:prSet/>
      <dgm:spPr/>
      <dgm:t>
        <a:bodyPr/>
        <a:lstStyle/>
        <a:p>
          <a:endParaRPr lang="en-US"/>
        </a:p>
      </dgm:t>
    </dgm:pt>
    <dgm:pt modelId="{2F203806-48EE-4AC0-A18B-38B698EEAFB2}">
      <dgm:prSet phldrT="[Text]"/>
      <dgm:spPr/>
      <dgm:t>
        <a:bodyPr/>
        <a:lstStyle/>
        <a:p>
          <a:r>
            <a:rPr lang="en-US" sz="900" b="1"/>
            <a:t>4. Grading:</a:t>
          </a:r>
          <a:r>
            <a:rPr lang="en-US" sz="900"/>
            <a:t> Less grading on right or wrong and more on effort, originality, and creativity.</a:t>
          </a:r>
        </a:p>
      </dgm:t>
    </dgm:pt>
    <dgm:pt modelId="{7838D82C-2CFA-4669-B776-67D9685C2F34}" type="parTrans" cxnId="{45F79AF5-EBF5-4F96-9E92-A4796D6D7AFE}">
      <dgm:prSet/>
      <dgm:spPr/>
      <dgm:t>
        <a:bodyPr/>
        <a:lstStyle/>
        <a:p>
          <a:endParaRPr lang="en-US"/>
        </a:p>
      </dgm:t>
    </dgm:pt>
    <dgm:pt modelId="{39939AA3-50CB-4FD8-BF36-ECC9ADA1F89C}" type="sibTrans" cxnId="{45F79AF5-EBF5-4F96-9E92-A4796D6D7AFE}">
      <dgm:prSet/>
      <dgm:spPr/>
      <dgm:t>
        <a:bodyPr/>
        <a:lstStyle/>
        <a:p>
          <a:endParaRPr lang="en-US"/>
        </a:p>
      </dgm:t>
    </dgm:pt>
    <dgm:pt modelId="{0CE27D2C-756B-4456-B7CA-DEF125006A35}">
      <dgm:prSet phldrT="[Text]" custT="1"/>
      <dgm:spPr/>
      <dgm:t>
        <a:bodyPr/>
        <a:lstStyle/>
        <a:p>
          <a:r>
            <a:rPr lang="en-US" sz="900" b="1"/>
            <a:t>1. Logical Thinking:</a:t>
          </a:r>
          <a:r>
            <a:rPr lang="en-US" sz="900"/>
            <a:t>  Discover new ways for ESL learners to think logically (e.g. compare &amp; contrast, classify, etc.).</a:t>
          </a:r>
        </a:p>
      </dgm:t>
    </dgm:pt>
    <dgm:pt modelId="{5F8E3D2D-1D95-4C12-A346-21918EE6BFC0}" type="parTrans" cxnId="{8889A386-1145-4BCB-AB78-390404EDCDF8}">
      <dgm:prSet/>
      <dgm:spPr/>
      <dgm:t>
        <a:bodyPr/>
        <a:lstStyle/>
        <a:p>
          <a:endParaRPr lang="en-US"/>
        </a:p>
      </dgm:t>
    </dgm:pt>
    <dgm:pt modelId="{3C37A9FA-5E84-4BCE-BF27-C43D8E2E9EDE}" type="sibTrans" cxnId="{8889A386-1145-4BCB-AB78-390404EDCDF8}">
      <dgm:prSet/>
      <dgm:spPr/>
      <dgm:t>
        <a:bodyPr/>
        <a:lstStyle/>
        <a:p>
          <a:endParaRPr lang="en-US"/>
        </a:p>
      </dgm:t>
    </dgm:pt>
    <dgm:pt modelId="{BAF664D6-BECA-4C82-9A8B-A1BC0C1ACC6F}" type="pres">
      <dgm:prSet presAssocID="{14B1CE31-064C-457C-BBA9-9700B8006E65}" presName="Name0" presStyleCnt="0">
        <dgm:presLayoutVars>
          <dgm:dir/>
          <dgm:animLvl val="lvl"/>
          <dgm:resizeHandles val="exact"/>
        </dgm:presLayoutVars>
      </dgm:prSet>
      <dgm:spPr/>
      <dgm:t>
        <a:bodyPr/>
        <a:lstStyle/>
        <a:p>
          <a:endParaRPr lang="en-US"/>
        </a:p>
      </dgm:t>
    </dgm:pt>
    <dgm:pt modelId="{721AF8F3-F37D-450E-BCEB-4FDEA5E2A181}" type="pres">
      <dgm:prSet presAssocID="{CF913BDA-068B-40BD-B5FB-6D558699EA98}" presName="linNode" presStyleCnt="0"/>
      <dgm:spPr/>
    </dgm:pt>
    <dgm:pt modelId="{76E4B44A-6187-4A67-93C2-4A609B6E1368}" type="pres">
      <dgm:prSet presAssocID="{CF913BDA-068B-40BD-B5FB-6D558699EA98}" presName="parentText" presStyleLbl="node1" presStyleIdx="0" presStyleCnt="4">
        <dgm:presLayoutVars>
          <dgm:chMax val="1"/>
          <dgm:bulletEnabled val="1"/>
        </dgm:presLayoutVars>
      </dgm:prSet>
      <dgm:spPr/>
      <dgm:t>
        <a:bodyPr/>
        <a:lstStyle/>
        <a:p>
          <a:endParaRPr lang="en-US"/>
        </a:p>
      </dgm:t>
    </dgm:pt>
    <dgm:pt modelId="{7B8A5F4B-CF63-4B62-B844-DE9548C085AB}" type="pres">
      <dgm:prSet presAssocID="{CF913BDA-068B-40BD-B5FB-6D558699EA98}" presName="descendantText" presStyleLbl="alignAccFollowNode1" presStyleIdx="0" presStyleCnt="4">
        <dgm:presLayoutVars>
          <dgm:bulletEnabled val="1"/>
        </dgm:presLayoutVars>
      </dgm:prSet>
      <dgm:spPr/>
      <dgm:t>
        <a:bodyPr/>
        <a:lstStyle/>
        <a:p>
          <a:endParaRPr lang="en-US"/>
        </a:p>
      </dgm:t>
    </dgm:pt>
    <dgm:pt modelId="{E3C04A6C-A0B9-4C0A-9A04-20A404AB13D1}" type="pres">
      <dgm:prSet presAssocID="{7941731E-7C08-4351-895D-A06720A0FB6A}" presName="sp" presStyleCnt="0"/>
      <dgm:spPr/>
    </dgm:pt>
    <dgm:pt modelId="{46A3700D-EAEF-46AF-9A86-34FBC75C12D9}" type="pres">
      <dgm:prSet presAssocID="{01A711CD-2558-4892-90A8-289DC0AC0B92}" presName="linNode" presStyleCnt="0"/>
      <dgm:spPr/>
    </dgm:pt>
    <dgm:pt modelId="{3037B98C-A06A-4C71-8FD3-E6B0AEACFE1B}" type="pres">
      <dgm:prSet presAssocID="{01A711CD-2558-4892-90A8-289DC0AC0B92}" presName="parentText" presStyleLbl="node1" presStyleIdx="1" presStyleCnt="4">
        <dgm:presLayoutVars>
          <dgm:chMax val="1"/>
          <dgm:bulletEnabled val="1"/>
        </dgm:presLayoutVars>
      </dgm:prSet>
      <dgm:spPr/>
      <dgm:t>
        <a:bodyPr/>
        <a:lstStyle/>
        <a:p>
          <a:endParaRPr lang="en-US"/>
        </a:p>
      </dgm:t>
    </dgm:pt>
    <dgm:pt modelId="{590E9BE5-8F9C-4E97-B23D-3B8B11B2207C}" type="pres">
      <dgm:prSet presAssocID="{01A711CD-2558-4892-90A8-289DC0AC0B92}" presName="descendantText" presStyleLbl="alignAccFollowNode1" presStyleIdx="1" presStyleCnt="4">
        <dgm:presLayoutVars>
          <dgm:bulletEnabled val="1"/>
        </dgm:presLayoutVars>
      </dgm:prSet>
      <dgm:spPr/>
      <dgm:t>
        <a:bodyPr/>
        <a:lstStyle/>
        <a:p>
          <a:endParaRPr lang="en-US"/>
        </a:p>
      </dgm:t>
    </dgm:pt>
    <dgm:pt modelId="{7DCB91C7-4571-4898-8E50-692604F0F4DC}" type="pres">
      <dgm:prSet presAssocID="{1E6A1A73-9193-4313-AC67-3CA35F5C739D}" presName="sp" presStyleCnt="0"/>
      <dgm:spPr/>
    </dgm:pt>
    <dgm:pt modelId="{CD4094D5-8F6C-4131-A370-C05DE767F306}" type="pres">
      <dgm:prSet presAssocID="{0EBEC30C-6FF4-4BB4-A425-052F2320E060}" presName="linNode" presStyleCnt="0"/>
      <dgm:spPr/>
    </dgm:pt>
    <dgm:pt modelId="{3AC53C0B-2C2F-44D8-BBA9-17C6FAE357F9}" type="pres">
      <dgm:prSet presAssocID="{0EBEC30C-6FF4-4BB4-A425-052F2320E060}" presName="parentText" presStyleLbl="node1" presStyleIdx="2" presStyleCnt="4">
        <dgm:presLayoutVars>
          <dgm:chMax val="1"/>
          <dgm:bulletEnabled val="1"/>
        </dgm:presLayoutVars>
      </dgm:prSet>
      <dgm:spPr/>
      <dgm:t>
        <a:bodyPr/>
        <a:lstStyle/>
        <a:p>
          <a:endParaRPr lang="en-US"/>
        </a:p>
      </dgm:t>
    </dgm:pt>
    <dgm:pt modelId="{A37C2856-DB50-440F-B2D3-13C74F4F2266}" type="pres">
      <dgm:prSet presAssocID="{0EBEC30C-6FF4-4BB4-A425-052F2320E060}" presName="descendantText" presStyleLbl="alignAccFollowNode1" presStyleIdx="2" presStyleCnt="4">
        <dgm:presLayoutVars>
          <dgm:bulletEnabled val="1"/>
        </dgm:presLayoutVars>
      </dgm:prSet>
      <dgm:spPr/>
      <dgm:t>
        <a:bodyPr/>
        <a:lstStyle/>
        <a:p>
          <a:endParaRPr lang="en-US"/>
        </a:p>
      </dgm:t>
    </dgm:pt>
    <dgm:pt modelId="{31550DA8-72C3-4432-A5C1-0F335060EFDC}" type="pres">
      <dgm:prSet presAssocID="{9C3F1EE4-07B7-4C87-BB5E-305DDCE6E6A1}" presName="sp" presStyleCnt="0"/>
      <dgm:spPr/>
    </dgm:pt>
    <dgm:pt modelId="{EC0CA8D3-7AFC-4779-BD36-B38CD11649E1}" type="pres">
      <dgm:prSet presAssocID="{120AD004-9811-4876-BD03-99397F000E44}" presName="linNode" presStyleCnt="0"/>
      <dgm:spPr/>
    </dgm:pt>
    <dgm:pt modelId="{A00730A9-C547-445D-B081-A4A7DB056A9A}" type="pres">
      <dgm:prSet presAssocID="{120AD004-9811-4876-BD03-99397F000E44}" presName="parentText" presStyleLbl="node1" presStyleIdx="3" presStyleCnt="4">
        <dgm:presLayoutVars>
          <dgm:chMax val="1"/>
          <dgm:bulletEnabled val="1"/>
        </dgm:presLayoutVars>
      </dgm:prSet>
      <dgm:spPr/>
      <dgm:t>
        <a:bodyPr/>
        <a:lstStyle/>
        <a:p>
          <a:endParaRPr lang="en-US"/>
        </a:p>
      </dgm:t>
    </dgm:pt>
    <dgm:pt modelId="{E5684F95-8A69-481A-BC86-9E8D229C4870}" type="pres">
      <dgm:prSet presAssocID="{120AD004-9811-4876-BD03-99397F000E44}" presName="descendantText" presStyleLbl="alignAccFollowNode1" presStyleIdx="3" presStyleCnt="4">
        <dgm:presLayoutVars>
          <dgm:bulletEnabled val="1"/>
        </dgm:presLayoutVars>
      </dgm:prSet>
      <dgm:spPr/>
      <dgm:t>
        <a:bodyPr/>
        <a:lstStyle/>
        <a:p>
          <a:endParaRPr lang="en-US"/>
        </a:p>
      </dgm:t>
    </dgm:pt>
  </dgm:ptLst>
  <dgm:cxnLst>
    <dgm:cxn modelId="{E8FEC956-94D3-4F8F-9BCA-C11DDB48EF5F}" type="presOf" srcId="{CF913BDA-068B-40BD-B5FB-6D558699EA98}" destId="{76E4B44A-6187-4A67-93C2-4A609B6E1368}" srcOrd="0" destOrd="0" presId="urn:microsoft.com/office/officeart/2005/8/layout/vList5"/>
    <dgm:cxn modelId="{DD6103FD-7012-444B-AC83-A17AE7D991CB}" type="presOf" srcId="{0CE27D2C-756B-4456-B7CA-DEF125006A35}" destId="{7B8A5F4B-CF63-4B62-B844-DE9548C085AB}" srcOrd="0" destOrd="0" presId="urn:microsoft.com/office/officeart/2005/8/layout/vList5"/>
    <dgm:cxn modelId="{F2E43A08-6304-4EE6-8F81-7729860FFA14}" type="presOf" srcId="{24AC8200-260A-43C0-ACBE-9C66397CF9B5}" destId="{A37C2856-DB50-440F-B2D3-13C74F4F2266}" srcOrd="0" destOrd="0" presId="urn:microsoft.com/office/officeart/2005/8/layout/vList5"/>
    <dgm:cxn modelId="{DAD1EF5A-E32A-41B4-975E-0CC0AA28257B}" srcId="{01A711CD-2558-4892-90A8-289DC0AC0B92}" destId="{82AB59E8-6C4E-4258-874C-7B0203494131}" srcOrd="1" destOrd="0" parTransId="{CA7F9CC9-2677-4E53-BC8C-22B6353BA8F2}" sibTransId="{62913CE8-4DA1-41E2-82E1-A4CF5CB8E32D}"/>
    <dgm:cxn modelId="{033BDD42-69D3-4D4C-8896-4F280D935E6E}" srcId="{120AD004-9811-4876-BD03-99397F000E44}" destId="{387C61EB-B6F3-49BB-A535-7B5B5DF03A21}" srcOrd="0" destOrd="0" parTransId="{34248D07-6BBA-4860-9ED9-3B1ED388EA91}" sibTransId="{AFEF7E23-6708-48FB-8FC4-3D748EB95E0A}"/>
    <dgm:cxn modelId="{75980013-621D-42A6-AEA9-05C03A07DA41}" type="presOf" srcId="{8682833C-D840-44F7-929B-34B5B6361D52}" destId="{A37C2856-DB50-440F-B2D3-13C74F4F2266}" srcOrd="0" destOrd="4" presId="urn:microsoft.com/office/officeart/2005/8/layout/vList5"/>
    <dgm:cxn modelId="{FBF297C4-2B75-4F4B-AAEB-C39B9D2E6564}" type="presOf" srcId="{0EBEC30C-6FF4-4BB4-A425-052F2320E060}" destId="{3AC53C0B-2C2F-44D8-BBA9-17C6FAE357F9}" srcOrd="0" destOrd="0" presId="urn:microsoft.com/office/officeart/2005/8/layout/vList5"/>
    <dgm:cxn modelId="{3E5F6AC9-21D1-432B-8843-E25C4B23FDB0}" type="presOf" srcId="{68C5B6B5-0011-409C-ABF7-DD4E8047D92B}" destId="{590E9BE5-8F9C-4E97-B23D-3B8B11B2207C}" srcOrd="0" destOrd="2" presId="urn:microsoft.com/office/officeart/2005/8/layout/vList5"/>
    <dgm:cxn modelId="{DA6E0236-2208-46FF-B291-A306B72929FA}" type="presOf" srcId="{EF2E78C1-2B38-4413-A3DE-5DCE9D68D91F}" destId="{A37C2856-DB50-440F-B2D3-13C74F4F2266}" srcOrd="0" destOrd="1" presId="urn:microsoft.com/office/officeart/2005/8/layout/vList5"/>
    <dgm:cxn modelId="{26921A79-751D-44DC-95BA-EE0CB28DCC44}" type="presOf" srcId="{387C61EB-B6F3-49BB-A535-7B5B5DF03A21}" destId="{E5684F95-8A69-481A-BC86-9E8D229C4870}" srcOrd="0" destOrd="0" presId="urn:microsoft.com/office/officeart/2005/8/layout/vList5"/>
    <dgm:cxn modelId="{0222E46F-2197-4D77-B4A7-58191B08AD3A}" srcId="{01A711CD-2558-4892-90A8-289DC0AC0B92}" destId="{0EC033B7-B33C-412B-AFF9-DFCA5CD959D9}" srcOrd="3" destOrd="0" parTransId="{6273CB76-6C65-497F-A14B-4223DEAC19E6}" sibTransId="{C90A3C42-59D8-44BE-B915-A3FCEB3BCF5F}"/>
    <dgm:cxn modelId="{D3EC2340-622F-4F80-A14A-6539DAA908E3}" type="presOf" srcId="{CEC9BD1B-3E7D-4F33-98B5-DAF0C1645ED3}" destId="{A37C2856-DB50-440F-B2D3-13C74F4F2266}" srcOrd="0" destOrd="5" presId="urn:microsoft.com/office/officeart/2005/8/layout/vList5"/>
    <dgm:cxn modelId="{09FF9276-716D-42C9-95D7-DF11DC44651F}" srcId="{0EBEC30C-6FF4-4BB4-A425-052F2320E060}" destId="{DB53D115-05EF-4C57-892F-720E13A66CD4}" srcOrd="3" destOrd="0" parTransId="{0F0A7801-78DA-4883-B1F3-9D360A4ED086}" sibTransId="{AEDE1876-AC6B-4AAD-98E0-28E07AFB6331}"/>
    <dgm:cxn modelId="{5C477C1D-06F2-4EA1-9172-5B2A99EFB917}" srcId="{120AD004-9811-4876-BD03-99397F000E44}" destId="{2BEDEA4C-857D-46DE-BE47-6F0FAD206A7F}" srcOrd="3" destOrd="0" parTransId="{CD5FCF72-6CA1-4900-A27B-0949B75BCA45}" sibTransId="{102A958C-3D6C-4DDF-BDE6-276751D2033C}"/>
    <dgm:cxn modelId="{EEB8117F-F620-4C98-A9C9-7D55A2C639BD}" srcId="{120AD004-9811-4876-BD03-99397F000E44}" destId="{2A0B5144-5893-4E4D-BD0C-E99EB8357C53}" srcOrd="1" destOrd="0" parTransId="{A4A8529C-3785-41C8-84E5-450B51E00356}" sibTransId="{97529838-5AA4-45C6-92CA-BAA5B68CE5C3}"/>
    <dgm:cxn modelId="{0D826AF5-34D1-4528-BEA0-A7ED38E77B92}" srcId="{120AD004-9811-4876-BD03-99397F000E44}" destId="{F4AA6BF4-488D-4364-9798-8F05C014AFD0}" srcOrd="4" destOrd="0" parTransId="{A87B1D14-4CB7-4A08-8988-CB3C4B043834}" sibTransId="{34B126EB-CC9E-4764-A4C8-5726BB10BA05}"/>
    <dgm:cxn modelId="{C74C6DF5-E72D-4C20-A390-75A4B74402C5}" srcId="{0EBEC30C-6FF4-4BB4-A425-052F2320E060}" destId="{C5835720-89C7-4DA1-9B3E-55E8D6A0F567}" srcOrd="2" destOrd="0" parTransId="{1E3133FD-9AEA-4F27-A6B6-FFDA6ABC5A52}" sibTransId="{925623A0-5602-4033-B6CF-175AC78DA3B8}"/>
    <dgm:cxn modelId="{28F832AA-070F-4279-BC0D-B775A865B2CC}" srcId="{120AD004-9811-4876-BD03-99397F000E44}" destId="{60AC7026-9E42-43D2-B261-0E3BCC591DE5}" srcOrd="2" destOrd="0" parTransId="{DA02078C-2BA4-4B51-A330-3540A0A25391}" sibTransId="{F3874CB1-2B97-4656-9138-5CD151D1D7A9}"/>
    <dgm:cxn modelId="{C0E21759-7957-4588-88E4-350D20C7BBF5}" srcId="{01A711CD-2558-4892-90A8-289DC0AC0B92}" destId="{E3B7548A-9ED3-4CBD-AAB8-A1664CBAA5B5}" srcOrd="4" destOrd="0" parTransId="{B597A14F-689B-4B57-82C1-48D871A25CCA}" sibTransId="{F7CA09EE-EA58-4626-B48A-4D13D331721B}"/>
    <dgm:cxn modelId="{E6857E07-A997-4D6E-BA8B-1A8B920E7E42}" type="presOf" srcId="{2F203806-48EE-4AC0-A18B-38B698EEAFB2}" destId="{7B8A5F4B-CF63-4B62-B844-DE9548C085AB}" srcOrd="0" destOrd="3" presId="urn:microsoft.com/office/officeart/2005/8/layout/vList5"/>
    <dgm:cxn modelId="{E664A088-ECBE-4C1F-BC68-D3D6B763E9B2}" srcId="{0EBEC30C-6FF4-4BB4-A425-052F2320E060}" destId="{EF2E78C1-2B38-4413-A3DE-5DCE9D68D91F}" srcOrd="1" destOrd="0" parTransId="{E9D4B020-7324-4FF9-9E2A-1F5CFF6DAD7A}" sibTransId="{3B18025B-6B98-4CA4-8B05-25A252703CEF}"/>
    <dgm:cxn modelId="{D1524A9A-193A-4982-AB5C-EF6283281EFC}" srcId="{CF913BDA-068B-40BD-B5FB-6D558699EA98}" destId="{67373CD6-E9F3-4F91-A11C-38ADA1FE5135}" srcOrd="1" destOrd="0" parTransId="{A3D27B56-3D4B-4C2D-857F-52CD9B37525F}" sibTransId="{0E850A8F-0E26-4A70-946A-68CB1C2A3968}"/>
    <dgm:cxn modelId="{2A87E8FD-E00D-4920-9BC2-96AC3D6F6B55}" type="presOf" srcId="{01A711CD-2558-4892-90A8-289DC0AC0B92}" destId="{3037B98C-A06A-4C71-8FD3-E6B0AEACFE1B}" srcOrd="0" destOrd="0" presId="urn:microsoft.com/office/officeart/2005/8/layout/vList5"/>
    <dgm:cxn modelId="{B48B5186-4199-4E36-82F4-61D1D941E50F}" type="presOf" srcId="{14B1CE31-064C-457C-BBA9-9700B8006E65}" destId="{BAF664D6-BECA-4C82-9A8B-A1BC0C1ACC6F}" srcOrd="0" destOrd="0" presId="urn:microsoft.com/office/officeart/2005/8/layout/vList5"/>
    <dgm:cxn modelId="{C88C4891-1BE5-49DC-BEAB-70F5E52BBDC4}" srcId="{14B1CE31-064C-457C-BBA9-9700B8006E65}" destId="{120AD004-9811-4876-BD03-99397F000E44}" srcOrd="3" destOrd="0" parTransId="{11B33766-EA31-4256-9BC3-1DD1DDE4532F}" sibTransId="{085BD0FE-6AB4-4FE1-BAB2-A9A958D1E7E4}"/>
    <dgm:cxn modelId="{5B42A87D-7845-4380-B7B0-452F33D4D319}" srcId="{0EBEC30C-6FF4-4BB4-A425-052F2320E060}" destId="{8682833C-D840-44F7-929B-34B5B6361D52}" srcOrd="4" destOrd="0" parTransId="{0DC03EAE-83C6-4BB9-8873-B3FC531658B0}" sibTransId="{3373F063-3926-4643-B48B-35562E2E7EE3}"/>
    <dgm:cxn modelId="{D045E197-0EC7-4AA9-BE62-D0E88EA89CF5}" type="presOf" srcId="{67373CD6-E9F3-4F91-A11C-38ADA1FE5135}" destId="{7B8A5F4B-CF63-4B62-B844-DE9548C085AB}" srcOrd="0" destOrd="1" presId="urn:microsoft.com/office/officeart/2005/8/layout/vList5"/>
    <dgm:cxn modelId="{C96A4E50-304E-4960-84D5-3A821FA56331}" srcId="{CF913BDA-068B-40BD-B5FB-6D558699EA98}" destId="{6A163F7A-8C0A-4F82-B3BC-9A143EAFFAF0}" srcOrd="2" destOrd="0" parTransId="{33CD3BED-E5CD-4190-825A-71716B8FC0DA}" sibTransId="{15FB45A1-C8ED-4CAE-B459-CE2730F6F1A6}"/>
    <dgm:cxn modelId="{A083F02E-25DB-4CEF-9B15-6A324729CA97}" type="presOf" srcId="{6A163F7A-8C0A-4F82-B3BC-9A143EAFFAF0}" destId="{7B8A5F4B-CF63-4B62-B844-DE9548C085AB}" srcOrd="0" destOrd="2" presId="urn:microsoft.com/office/officeart/2005/8/layout/vList5"/>
    <dgm:cxn modelId="{9806FCC6-730E-495B-B2F5-5E6BBE0DB0A9}" srcId="{0EBEC30C-6FF4-4BB4-A425-052F2320E060}" destId="{CEC9BD1B-3E7D-4F33-98B5-DAF0C1645ED3}" srcOrd="5" destOrd="0" parTransId="{1E4A9393-FA5A-4701-92B0-174D090B25ED}" sibTransId="{74CE7DE3-729B-4975-AE9F-BA75218670A0}"/>
    <dgm:cxn modelId="{583F1A04-A175-4E03-9E55-A528D4081A85}" type="presOf" srcId="{2BEDEA4C-857D-46DE-BE47-6F0FAD206A7F}" destId="{E5684F95-8A69-481A-BC86-9E8D229C4870}" srcOrd="0" destOrd="3" presId="urn:microsoft.com/office/officeart/2005/8/layout/vList5"/>
    <dgm:cxn modelId="{6F66D370-367C-4219-810D-A73FB23F89F5}" type="presOf" srcId="{AAD14C4A-E5DC-42DA-BE7D-9BAB5587B1D0}" destId="{590E9BE5-8F9C-4E97-B23D-3B8B11B2207C}" srcOrd="0" destOrd="0" presId="urn:microsoft.com/office/officeart/2005/8/layout/vList5"/>
    <dgm:cxn modelId="{45F79AF5-EBF5-4F96-9E92-A4796D6D7AFE}" srcId="{CF913BDA-068B-40BD-B5FB-6D558699EA98}" destId="{2F203806-48EE-4AC0-A18B-38B698EEAFB2}" srcOrd="3" destOrd="0" parTransId="{7838D82C-2CFA-4669-B776-67D9685C2F34}" sibTransId="{39939AA3-50CB-4FD8-BF36-ECC9ADA1F89C}"/>
    <dgm:cxn modelId="{4D8F16C7-4D1F-4265-B8BF-413153F9100A}" type="presOf" srcId="{82AB59E8-6C4E-4258-874C-7B0203494131}" destId="{590E9BE5-8F9C-4E97-B23D-3B8B11B2207C}" srcOrd="0" destOrd="1" presId="urn:microsoft.com/office/officeart/2005/8/layout/vList5"/>
    <dgm:cxn modelId="{FE5117EC-6CD9-484B-BAFB-350CF85CF457}" type="presOf" srcId="{DB53D115-05EF-4C57-892F-720E13A66CD4}" destId="{A37C2856-DB50-440F-B2D3-13C74F4F2266}" srcOrd="0" destOrd="3" presId="urn:microsoft.com/office/officeart/2005/8/layout/vList5"/>
    <dgm:cxn modelId="{3A504B69-F0B7-419F-8F35-1FB12A70136E}" srcId="{14B1CE31-064C-457C-BBA9-9700B8006E65}" destId="{0EBEC30C-6FF4-4BB4-A425-052F2320E060}" srcOrd="2" destOrd="0" parTransId="{B2DF010D-878C-4704-82B9-ECA6BCE978A7}" sibTransId="{9C3F1EE4-07B7-4C87-BB5E-305DDCE6E6A1}"/>
    <dgm:cxn modelId="{5B3840C6-8439-4D2F-9618-37B0E6A3FB25}" type="presOf" srcId="{2A0B5144-5893-4E4D-BD0C-E99EB8357C53}" destId="{E5684F95-8A69-481A-BC86-9E8D229C4870}" srcOrd="0" destOrd="1" presId="urn:microsoft.com/office/officeart/2005/8/layout/vList5"/>
    <dgm:cxn modelId="{4DFC294A-2F67-4E8B-B52B-EBE38D49EF02}" srcId="{01A711CD-2558-4892-90A8-289DC0AC0B92}" destId="{68C5B6B5-0011-409C-ABF7-DD4E8047D92B}" srcOrd="2" destOrd="0" parTransId="{E791069E-D2DB-4252-B20D-BFF90F8A24C5}" sibTransId="{89827BD2-B21D-48F8-A5EA-494315687BEA}"/>
    <dgm:cxn modelId="{3033640E-3B50-426C-8E4D-1D3C2DE03ADA}" srcId="{14B1CE31-064C-457C-BBA9-9700B8006E65}" destId="{CF913BDA-068B-40BD-B5FB-6D558699EA98}" srcOrd="0" destOrd="0" parTransId="{2151F8F5-6631-4766-A733-D6B84CF308C5}" sibTransId="{7941731E-7C08-4351-895D-A06720A0FB6A}"/>
    <dgm:cxn modelId="{10280985-0F43-46BE-8369-8547A1A607A3}" type="presOf" srcId="{E3B7548A-9ED3-4CBD-AAB8-A1664CBAA5B5}" destId="{590E9BE5-8F9C-4E97-B23D-3B8B11B2207C}" srcOrd="0" destOrd="4" presId="urn:microsoft.com/office/officeart/2005/8/layout/vList5"/>
    <dgm:cxn modelId="{3C6C9066-BDDA-4545-A902-1BCA6175F9BF}" type="presOf" srcId="{0EC033B7-B33C-412B-AFF9-DFCA5CD959D9}" destId="{590E9BE5-8F9C-4E97-B23D-3B8B11B2207C}" srcOrd="0" destOrd="3" presId="urn:microsoft.com/office/officeart/2005/8/layout/vList5"/>
    <dgm:cxn modelId="{782770E7-30BF-40F1-9882-20BBB5CA3BED}" srcId="{01A711CD-2558-4892-90A8-289DC0AC0B92}" destId="{AAD14C4A-E5DC-42DA-BE7D-9BAB5587B1D0}" srcOrd="0" destOrd="0" parTransId="{EDA3FBE9-89F2-4441-9EBB-B126C331CDA1}" sibTransId="{F03872F1-9918-4FAF-B5B8-9925C9A3698B}"/>
    <dgm:cxn modelId="{8889A386-1145-4BCB-AB78-390404EDCDF8}" srcId="{CF913BDA-068B-40BD-B5FB-6D558699EA98}" destId="{0CE27D2C-756B-4456-B7CA-DEF125006A35}" srcOrd="0" destOrd="0" parTransId="{5F8E3D2D-1D95-4C12-A346-21918EE6BFC0}" sibTransId="{3C37A9FA-5E84-4BCE-BF27-C43D8E2E9EDE}"/>
    <dgm:cxn modelId="{3E290203-E086-48E5-9E66-E2D528C6D266}" type="presOf" srcId="{120AD004-9811-4876-BD03-99397F000E44}" destId="{A00730A9-C547-445D-B081-A4A7DB056A9A}" srcOrd="0" destOrd="0" presId="urn:microsoft.com/office/officeart/2005/8/layout/vList5"/>
    <dgm:cxn modelId="{DAF7F683-ED99-4F24-97D4-D1B32147BFA5}" srcId="{0EBEC30C-6FF4-4BB4-A425-052F2320E060}" destId="{24AC8200-260A-43C0-ACBE-9C66397CF9B5}" srcOrd="0" destOrd="0" parTransId="{C6157489-C254-401A-818D-FE87C19C9191}" sibTransId="{8770FBF8-C5BB-4F28-9732-212C40EBC3BC}"/>
    <dgm:cxn modelId="{4850700D-15BC-4E1F-BEC4-0B52AE4440EB}" type="presOf" srcId="{C5835720-89C7-4DA1-9B3E-55E8D6A0F567}" destId="{A37C2856-DB50-440F-B2D3-13C74F4F2266}" srcOrd="0" destOrd="2" presId="urn:microsoft.com/office/officeart/2005/8/layout/vList5"/>
    <dgm:cxn modelId="{B41A6E7D-B32C-4900-BB5C-21F44A825740}" type="presOf" srcId="{60AC7026-9E42-43D2-B261-0E3BCC591DE5}" destId="{E5684F95-8A69-481A-BC86-9E8D229C4870}" srcOrd="0" destOrd="2" presId="urn:microsoft.com/office/officeart/2005/8/layout/vList5"/>
    <dgm:cxn modelId="{BE509B8F-5C17-4555-8D97-AD8F6D58899D}" type="presOf" srcId="{F4AA6BF4-488D-4364-9798-8F05C014AFD0}" destId="{E5684F95-8A69-481A-BC86-9E8D229C4870}" srcOrd="0" destOrd="4" presId="urn:microsoft.com/office/officeart/2005/8/layout/vList5"/>
    <dgm:cxn modelId="{8A8E4B29-849E-43B5-A8A0-06EB1B98950C}" srcId="{14B1CE31-064C-457C-BBA9-9700B8006E65}" destId="{01A711CD-2558-4892-90A8-289DC0AC0B92}" srcOrd="1" destOrd="0" parTransId="{8D8C739F-4F7D-4DA6-BFC0-17AB4E00EED7}" sibTransId="{1E6A1A73-9193-4313-AC67-3CA35F5C739D}"/>
    <dgm:cxn modelId="{4E535F8C-93AA-49A4-8589-B54267DD06BC}" type="presParOf" srcId="{BAF664D6-BECA-4C82-9A8B-A1BC0C1ACC6F}" destId="{721AF8F3-F37D-450E-BCEB-4FDEA5E2A181}" srcOrd="0" destOrd="0" presId="urn:microsoft.com/office/officeart/2005/8/layout/vList5"/>
    <dgm:cxn modelId="{555B2307-6F7C-48E0-A346-3654391EA9C1}" type="presParOf" srcId="{721AF8F3-F37D-450E-BCEB-4FDEA5E2A181}" destId="{76E4B44A-6187-4A67-93C2-4A609B6E1368}" srcOrd="0" destOrd="0" presId="urn:microsoft.com/office/officeart/2005/8/layout/vList5"/>
    <dgm:cxn modelId="{DCB240A7-D355-481D-939D-D3D4F80D4088}" type="presParOf" srcId="{721AF8F3-F37D-450E-BCEB-4FDEA5E2A181}" destId="{7B8A5F4B-CF63-4B62-B844-DE9548C085AB}" srcOrd="1" destOrd="0" presId="urn:microsoft.com/office/officeart/2005/8/layout/vList5"/>
    <dgm:cxn modelId="{28985014-34C9-4855-89EB-9E2A34B7E844}" type="presParOf" srcId="{BAF664D6-BECA-4C82-9A8B-A1BC0C1ACC6F}" destId="{E3C04A6C-A0B9-4C0A-9A04-20A404AB13D1}" srcOrd="1" destOrd="0" presId="urn:microsoft.com/office/officeart/2005/8/layout/vList5"/>
    <dgm:cxn modelId="{866570E0-02B3-4016-8978-6DC7E87D90A5}" type="presParOf" srcId="{BAF664D6-BECA-4C82-9A8B-A1BC0C1ACC6F}" destId="{46A3700D-EAEF-46AF-9A86-34FBC75C12D9}" srcOrd="2" destOrd="0" presId="urn:microsoft.com/office/officeart/2005/8/layout/vList5"/>
    <dgm:cxn modelId="{9BB8D2BF-A801-410C-8840-5BBE3E1B2D5C}" type="presParOf" srcId="{46A3700D-EAEF-46AF-9A86-34FBC75C12D9}" destId="{3037B98C-A06A-4C71-8FD3-E6B0AEACFE1B}" srcOrd="0" destOrd="0" presId="urn:microsoft.com/office/officeart/2005/8/layout/vList5"/>
    <dgm:cxn modelId="{F3E10828-7F27-4FF2-A380-7CBAC3EE818C}" type="presParOf" srcId="{46A3700D-EAEF-46AF-9A86-34FBC75C12D9}" destId="{590E9BE5-8F9C-4E97-B23D-3B8B11B2207C}" srcOrd="1" destOrd="0" presId="urn:microsoft.com/office/officeart/2005/8/layout/vList5"/>
    <dgm:cxn modelId="{8D77E8BA-3630-4CEB-B0A3-91B9B1D32B08}" type="presParOf" srcId="{BAF664D6-BECA-4C82-9A8B-A1BC0C1ACC6F}" destId="{7DCB91C7-4571-4898-8E50-692604F0F4DC}" srcOrd="3" destOrd="0" presId="urn:microsoft.com/office/officeart/2005/8/layout/vList5"/>
    <dgm:cxn modelId="{6BD9C40B-9D84-4D77-84F5-D880FEBA21C9}" type="presParOf" srcId="{BAF664D6-BECA-4C82-9A8B-A1BC0C1ACC6F}" destId="{CD4094D5-8F6C-4131-A370-C05DE767F306}" srcOrd="4" destOrd="0" presId="urn:microsoft.com/office/officeart/2005/8/layout/vList5"/>
    <dgm:cxn modelId="{67B3FAFC-4F28-4A3F-85D0-C27A52D692D5}" type="presParOf" srcId="{CD4094D5-8F6C-4131-A370-C05DE767F306}" destId="{3AC53C0B-2C2F-44D8-BBA9-17C6FAE357F9}" srcOrd="0" destOrd="0" presId="urn:microsoft.com/office/officeart/2005/8/layout/vList5"/>
    <dgm:cxn modelId="{5FE0554C-DE21-4D88-BC30-CD624ED0D27D}" type="presParOf" srcId="{CD4094D5-8F6C-4131-A370-C05DE767F306}" destId="{A37C2856-DB50-440F-B2D3-13C74F4F2266}" srcOrd="1" destOrd="0" presId="urn:microsoft.com/office/officeart/2005/8/layout/vList5"/>
    <dgm:cxn modelId="{08F3BA3B-A39C-4988-9829-F73B1E13C83D}" type="presParOf" srcId="{BAF664D6-BECA-4C82-9A8B-A1BC0C1ACC6F}" destId="{31550DA8-72C3-4432-A5C1-0F335060EFDC}" srcOrd="5" destOrd="0" presId="urn:microsoft.com/office/officeart/2005/8/layout/vList5"/>
    <dgm:cxn modelId="{C2535B08-9907-42E6-B77C-DA8A8F65E8B1}" type="presParOf" srcId="{BAF664D6-BECA-4C82-9A8B-A1BC0C1ACC6F}" destId="{EC0CA8D3-7AFC-4779-BD36-B38CD11649E1}" srcOrd="6" destOrd="0" presId="urn:microsoft.com/office/officeart/2005/8/layout/vList5"/>
    <dgm:cxn modelId="{F2A30DA2-9321-4456-AA02-DE204E2A699D}" type="presParOf" srcId="{EC0CA8D3-7AFC-4779-BD36-B38CD11649E1}" destId="{A00730A9-C547-445D-B081-A4A7DB056A9A}" srcOrd="0" destOrd="0" presId="urn:microsoft.com/office/officeart/2005/8/layout/vList5"/>
    <dgm:cxn modelId="{59CA3FDB-9B5E-42DA-BB83-B18F42B2E58F}" type="presParOf" srcId="{EC0CA8D3-7AFC-4779-BD36-B38CD11649E1}" destId="{E5684F95-8A69-481A-BC86-9E8D229C4870}"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8A5F4B-CF63-4B62-B844-DE9548C085AB}">
      <dsp:nvSpPr>
        <dsp:cNvPr id="0" name=""/>
        <dsp:cNvSpPr/>
      </dsp:nvSpPr>
      <dsp:spPr>
        <a:xfrm rot="5400000">
          <a:off x="3166661" y="-873666"/>
          <a:ext cx="1571550" cy="37199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57150" lvl="1" indent="-57150" algn="l" defTabSz="400050">
            <a:lnSpc>
              <a:spcPct val="90000"/>
            </a:lnSpc>
            <a:spcBef>
              <a:spcPct val="0"/>
            </a:spcBef>
            <a:spcAft>
              <a:spcPct val="15000"/>
            </a:spcAft>
            <a:buChar char="••"/>
          </a:pPr>
          <a:r>
            <a:rPr lang="en-US" sz="900" b="1" kern="1200"/>
            <a:t>1. Logical Thinking:</a:t>
          </a:r>
          <a:r>
            <a:rPr lang="en-US" sz="900" kern="1200"/>
            <a:t>  Discover new ways for ESL learners to think logically (e.g. compare &amp; contrast, classify, etc.).</a:t>
          </a:r>
        </a:p>
        <a:p>
          <a:pPr marL="57150" lvl="1" indent="-57150" algn="l" defTabSz="400050">
            <a:lnSpc>
              <a:spcPct val="90000"/>
            </a:lnSpc>
            <a:spcBef>
              <a:spcPct val="0"/>
            </a:spcBef>
            <a:spcAft>
              <a:spcPct val="15000"/>
            </a:spcAft>
            <a:buChar char="••"/>
          </a:pPr>
          <a:r>
            <a:rPr lang="en-US" sz="900" b="1" kern="1200"/>
            <a:t>2. View of ESL:</a:t>
          </a:r>
          <a:r>
            <a:rPr lang="en-US" sz="900" kern="1200"/>
            <a:t> Change how the English language is viewed.</a:t>
          </a:r>
        </a:p>
        <a:p>
          <a:pPr marL="57150" lvl="1" indent="-57150" algn="l" defTabSz="400050">
            <a:lnSpc>
              <a:spcPct val="90000"/>
            </a:lnSpc>
            <a:spcBef>
              <a:spcPct val="0"/>
            </a:spcBef>
            <a:spcAft>
              <a:spcPct val="15000"/>
            </a:spcAft>
            <a:buChar char="••"/>
          </a:pPr>
          <a:r>
            <a:rPr lang="en-US" sz="900" b="1" kern="1200"/>
            <a:t>3. New Assessment Methods:</a:t>
          </a:r>
          <a:r>
            <a:rPr lang="en-US" sz="900" kern="1200"/>
            <a:t> Find new ways of testing and grading.</a:t>
          </a:r>
        </a:p>
        <a:p>
          <a:pPr marL="57150" lvl="1" indent="-57150" algn="l" defTabSz="400050">
            <a:lnSpc>
              <a:spcPct val="90000"/>
            </a:lnSpc>
            <a:spcBef>
              <a:spcPct val="0"/>
            </a:spcBef>
            <a:spcAft>
              <a:spcPct val="15000"/>
            </a:spcAft>
            <a:buChar char="••"/>
          </a:pPr>
          <a:r>
            <a:rPr lang="en-US" sz="900" b="1" kern="1200"/>
            <a:t>4. Grading:</a:t>
          </a:r>
          <a:r>
            <a:rPr lang="en-US" sz="900" kern="1200"/>
            <a:t> Less grading on right or wrong and more on effort, originality, and creativity.</a:t>
          </a:r>
        </a:p>
      </dsp:txBody>
      <dsp:txXfrm rot="5400000">
        <a:off x="3166661" y="-873666"/>
        <a:ext cx="1571550" cy="3719940"/>
      </dsp:txXfrm>
    </dsp:sp>
    <dsp:sp modelId="{76E4B44A-6187-4A67-93C2-4A609B6E1368}">
      <dsp:nvSpPr>
        <dsp:cNvPr id="0" name=""/>
        <dsp:cNvSpPr/>
      </dsp:nvSpPr>
      <dsp:spPr>
        <a:xfrm>
          <a:off x="0" y="4084"/>
          <a:ext cx="2092466" cy="19644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Crticial Thinking</a:t>
          </a:r>
        </a:p>
      </dsp:txBody>
      <dsp:txXfrm>
        <a:off x="0" y="4084"/>
        <a:ext cx="2092466" cy="1964438"/>
      </dsp:txXfrm>
    </dsp:sp>
    <dsp:sp modelId="{590E9BE5-8F9C-4E97-B23D-3B8B11B2207C}">
      <dsp:nvSpPr>
        <dsp:cNvPr id="0" name=""/>
        <dsp:cNvSpPr/>
      </dsp:nvSpPr>
      <dsp:spPr>
        <a:xfrm rot="5400000">
          <a:off x="3166661" y="1188993"/>
          <a:ext cx="1571550" cy="37199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b="1" kern="1200"/>
            <a:t>1. View of Learning:</a:t>
          </a:r>
          <a:r>
            <a:rPr lang="en-US" sz="900" kern="1200"/>
            <a:t> Get students to see things differently.</a:t>
          </a:r>
        </a:p>
        <a:p>
          <a:pPr marL="57150" lvl="1" indent="-57150" algn="l" defTabSz="400050">
            <a:lnSpc>
              <a:spcPct val="90000"/>
            </a:lnSpc>
            <a:spcBef>
              <a:spcPct val="0"/>
            </a:spcBef>
            <a:spcAft>
              <a:spcPct val="15000"/>
            </a:spcAft>
            <a:buChar char="••"/>
          </a:pPr>
          <a:r>
            <a:rPr lang="en-US" sz="900" b="1" kern="1200"/>
            <a:t>2. Up the Creativity: </a:t>
          </a:r>
          <a:r>
            <a:rPr lang="en-US" sz="900" kern="1200"/>
            <a:t>Increase creativity, while decreasing dependence on memorization and traditional learning.</a:t>
          </a:r>
        </a:p>
        <a:p>
          <a:pPr marL="57150" lvl="1" indent="-57150" algn="l" defTabSz="400050">
            <a:lnSpc>
              <a:spcPct val="90000"/>
            </a:lnSpc>
            <a:spcBef>
              <a:spcPct val="0"/>
            </a:spcBef>
            <a:spcAft>
              <a:spcPct val="15000"/>
            </a:spcAft>
            <a:buChar char="••"/>
          </a:pPr>
          <a:r>
            <a:rPr lang="en-US" sz="900" b="1" kern="1200"/>
            <a:t>3. Culture Hurdle:</a:t>
          </a:r>
          <a:r>
            <a:rPr lang="en-US" sz="900" kern="1200"/>
            <a:t> Find ways to resolve culture blocks.</a:t>
          </a:r>
        </a:p>
        <a:p>
          <a:pPr marL="57150" lvl="1" indent="-57150" algn="l" defTabSz="400050">
            <a:lnSpc>
              <a:spcPct val="90000"/>
            </a:lnSpc>
            <a:spcBef>
              <a:spcPct val="0"/>
            </a:spcBef>
            <a:spcAft>
              <a:spcPct val="15000"/>
            </a:spcAft>
            <a:buChar char="••"/>
          </a:pPr>
          <a:r>
            <a:rPr lang="en-US" sz="900" b="1" kern="1200"/>
            <a:t>4. Electronic "Field Trips": </a:t>
          </a:r>
          <a:r>
            <a:rPr lang="en-US" sz="900" kern="1200"/>
            <a:t>Students can "visit/tour" places through YouTube and other sites.</a:t>
          </a:r>
        </a:p>
        <a:p>
          <a:pPr marL="57150" lvl="1" indent="-57150" algn="l" defTabSz="400050">
            <a:lnSpc>
              <a:spcPct val="90000"/>
            </a:lnSpc>
            <a:spcBef>
              <a:spcPct val="0"/>
            </a:spcBef>
            <a:spcAft>
              <a:spcPct val="15000"/>
            </a:spcAft>
            <a:buChar char="••"/>
          </a:pPr>
          <a:r>
            <a:rPr lang="en-US" sz="900" b="1" kern="1200"/>
            <a:t>5. Mitsubishi Brainstorming: </a:t>
          </a:r>
          <a:r>
            <a:rPr lang="en-US" sz="900" kern="1200"/>
            <a:t>Method where one participant reads his/her idea aloud while others continue to write and develop their ideas (as to allow slower learners to "save face").  Then the others present their ideas.</a:t>
          </a:r>
        </a:p>
      </dsp:txBody>
      <dsp:txXfrm rot="5400000">
        <a:off x="3166661" y="1188993"/>
        <a:ext cx="1571550" cy="3719940"/>
      </dsp:txXfrm>
    </dsp:sp>
    <dsp:sp modelId="{3037B98C-A06A-4C71-8FD3-E6B0AEACFE1B}">
      <dsp:nvSpPr>
        <dsp:cNvPr id="0" name=""/>
        <dsp:cNvSpPr/>
      </dsp:nvSpPr>
      <dsp:spPr>
        <a:xfrm>
          <a:off x="0" y="2066744"/>
          <a:ext cx="2092466" cy="19644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Creative Thinking</a:t>
          </a:r>
        </a:p>
      </dsp:txBody>
      <dsp:txXfrm>
        <a:off x="0" y="2066744"/>
        <a:ext cx="2092466" cy="1964438"/>
      </dsp:txXfrm>
    </dsp:sp>
    <dsp:sp modelId="{A37C2856-DB50-440F-B2D3-13C74F4F2266}">
      <dsp:nvSpPr>
        <dsp:cNvPr id="0" name=""/>
        <dsp:cNvSpPr/>
      </dsp:nvSpPr>
      <dsp:spPr>
        <a:xfrm rot="5400000">
          <a:off x="3166661" y="3251654"/>
          <a:ext cx="1571550" cy="37199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b="1" kern="1200"/>
            <a:t>1. Supress the Supressors: </a:t>
          </a:r>
          <a:r>
            <a:rPr lang="en-US" sz="900" kern="1200"/>
            <a:t>Stop Idea Squelchers!</a:t>
          </a:r>
        </a:p>
        <a:p>
          <a:pPr marL="57150" lvl="1" indent="-57150" algn="l" defTabSz="400050">
            <a:lnSpc>
              <a:spcPct val="90000"/>
            </a:lnSpc>
            <a:spcBef>
              <a:spcPct val="0"/>
            </a:spcBef>
            <a:spcAft>
              <a:spcPct val="15000"/>
            </a:spcAft>
            <a:buChar char="••"/>
          </a:pPr>
          <a:r>
            <a:rPr lang="en-US" sz="900" b="1" kern="1200"/>
            <a:t>2. Stimulate'em!: </a:t>
          </a:r>
          <a:r>
            <a:rPr lang="en-US" sz="900" kern="1200"/>
            <a:t>Motivate the weaker students (e.g. give them the role of the expert).</a:t>
          </a:r>
        </a:p>
        <a:p>
          <a:pPr marL="57150" lvl="1" indent="-57150" algn="l" defTabSz="400050">
            <a:lnSpc>
              <a:spcPct val="90000"/>
            </a:lnSpc>
            <a:spcBef>
              <a:spcPct val="0"/>
            </a:spcBef>
            <a:spcAft>
              <a:spcPct val="15000"/>
            </a:spcAft>
            <a:buChar char="••"/>
          </a:pPr>
          <a:r>
            <a:rPr lang="en-US" sz="900" b="1" kern="1200"/>
            <a:t>3. Inspire: </a:t>
          </a:r>
          <a:r>
            <a:rPr lang="en-US" sz="900" kern="1200"/>
            <a:t>Motivate and train the teachers.</a:t>
          </a:r>
        </a:p>
        <a:p>
          <a:pPr marL="57150" lvl="1" indent="-57150" algn="l" defTabSz="400050">
            <a:lnSpc>
              <a:spcPct val="90000"/>
            </a:lnSpc>
            <a:spcBef>
              <a:spcPct val="0"/>
            </a:spcBef>
            <a:spcAft>
              <a:spcPct val="15000"/>
            </a:spcAft>
            <a:buChar char="••"/>
          </a:pPr>
          <a:r>
            <a:rPr lang="en-US" sz="900" b="1" kern="1200"/>
            <a:t>4. You Can Do It!: </a:t>
          </a:r>
          <a:r>
            <a:rPr lang="en-US" sz="900" kern="1200"/>
            <a:t>Use positive comments before negative ones.</a:t>
          </a:r>
        </a:p>
        <a:p>
          <a:pPr marL="57150" lvl="1" indent="-57150" algn="l" defTabSz="400050">
            <a:lnSpc>
              <a:spcPct val="90000"/>
            </a:lnSpc>
            <a:spcBef>
              <a:spcPct val="0"/>
            </a:spcBef>
            <a:spcAft>
              <a:spcPct val="15000"/>
            </a:spcAft>
            <a:buChar char="••"/>
          </a:pPr>
          <a:r>
            <a:rPr lang="en-US" sz="900" b="1" kern="1200"/>
            <a:t>5. Class Government: </a:t>
          </a:r>
          <a:r>
            <a:rPr lang="en-US" sz="900" kern="1200"/>
            <a:t>Benefit from class opinions and surveys.</a:t>
          </a:r>
        </a:p>
        <a:p>
          <a:pPr marL="57150" lvl="1" indent="-57150" algn="l" defTabSz="400050">
            <a:lnSpc>
              <a:spcPct val="90000"/>
            </a:lnSpc>
            <a:spcBef>
              <a:spcPct val="0"/>
            </a:spcBef>
            <a:spcAft>
              <a:spcPct val="15000"/>
            </a:spcAft>
            <a:buChar char="••"/>
          </a:pPr>
          <a:r>
            <a:rPr lang="en-US" sz="900" b="1" kern="1200"/>
            <a:t>6. "Gumbiness "(from Gumby): </a:t>
          </a:r>
          <a:r>
            <a:rPr lang="en-US" sz="900" kern="1200"/>
            <a:t>Be more flexible in assignment due dates.</a:t>
          </a:r>
        </a:p>
      </dsp:txBody>
      <dsp:txXfrm rot="5400000">
        <a:off x="3166661" y="3251654"/>
        <a:ext cx="1571550" cy="3719940"/>
      </dsp:txXfrm>
    </dsp:sp>
    <dsp:sp modelId="{3AC53C0B-2C2F-44D8-BBA9-17C6FAE357F9}">
      <dsp:nvSpPr>
        <dsp:cNvPr id="0" name=""/>
        <dsp:cNvSpPr/>
      </dsp:nvSpPr>
      <dsp:spPr>
        <a:xfrm>
          <a:off x="0" y="4129405"/>
          <a:ext cx="2092466" cy="19644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Motivation</a:t>
          </a:r>
        </a:p>
      </dsp:txBody>
      <dsp:txXfrm>
        <a:off x="0" y="4129405"/>
        <a:ext cx="2092466" cy="1964438"/>
      </dsp:txXfrm>
    </dsp:sp>
    <dsp:sp modelId="{E5684F95-8A69-481A-BC86-9E8D229C4870}">
      <dsp:nvSpPr>
        <dsp:cNvPr id="0" name=""/>
        <dsp:cNvSpPr/>
      </dsp:nvSpPr>
      <dsp:spPr>
        <a:xfrm rot="5400000">
          <a:off x="3166661" y="5314315"/>
          <a:ext cx="1571550" cy="37199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b="1" kern="1200"/>
            <a:t>1. Ice-Breakers: </a:t>
          </a:r>
          <a:r>
            <a:rPr lang="en-US" sz="900" kern="1200"/>
            <a:t>More focus on ice-breaking activities.</a:t>
          </a:r>
        </a:p>
        <a:p>
          <a:pPr marL="57150" lvl="1" indent="-57150" algn="l" defTabSz="400050">
            <a:lnSpc>
              <a:spcPct val="90000"/>
            </a:lnSpc>
            <a:spcBef>
              <a:spcPct val="0"/>
            </a:spcBef>
            <a:spcAft>
              <a:spcPct val="15000"/>
            </a:spcAft>
            <a:buChar char="••"/>
          </a:pPr>
          <a:r>
            <a:rPr lang="en-US" sz="900" b="1" kern="1200"/>
            <a:t>2. Online Empowerment: </a:t>
          </a:r>
          <a:r>
            <a:rPr lang="en-US" sz="900" kern="1200"/>
            <a:t>Facilitate the resources for online learning.</a:t>
          </a:r>
        </a:p>
        <a:p>
          <a:pPr marL="57150" lvl="1" indent="-57150" algn="l" defTabSz="400050">
            <a:lnSpc>
              <a:spcPct val="90000"/>
            </a:lnSpc>
            <a:spcBef>
              <a:spcPct val="0"/>
            </a:spcBef>
            <a:spcAft>
              <a:spcPct val="15000"/>
            </a:spcAft>
            <a:buChar char="••"/>
          </a:pPr>
          <a:r>
            <a:rPr lang="en-US" sz="900" b="1" kern="1200"/>
            <a:t>3. Information Sharing: </a:t>
          </a:r>
          <a:r>
            <a:rPr lang="en-US" sz="900" kern="1200"/>
            <a:t>Encourage information sharing between students.</a:t>
          </a:r>
        </a:p>
        <a:p>
          <a:pPr marL="57150" lvl="1" indent="-57150" algn="l" defTabSz="400050">
            <a:lnSpc>
              <a:spcPct val="90000"/>
            </a:lnSpc>
            <a:spcBef>
              <a:spcPct val="0"/>
            </a:spcBef>
            <a:spcAft>
              <a:spcPct val="15000"/>
            </a:spcAft>
            <a:buChar char="••"/>
          </a:pPr>
          <a:r>
            <a:rPr lang="en-US" sz="900" b="1" kern="1200"/>
            <a:t>4. Online Certification/Credit:</a:t>
          </a:r>
          <a:r>
            <a:rPr lang="en-US" sz="900" kern="1200"/>
            <a:t> Have online classes with certification.</a:t>
          </a:r>
        </a:p>
        <a:p>
          <a:pPr marL="57150" lvl="1" indent="-57150" algn="l" defTabSz="400050">
            <a:lnSpc>
              <a:spcPct val="90000"/>
            </a:lnSpc>
            <a:spcBef>
              <a:spcPct val="0"/>
            </a:spcBef>
            <a:spcAft>
              <a:spcPct val="15000"/>
            </a:spcAft>
            <a:buChar char="••"/>
          </a:pPr>
          <a:r>
            <a:rPr lang="en-US" sz="900" b="1" kern="1200"/>
            <a:t>5. Relaxed Learning: </a:t>
          </a:r>
          <a:r>
            <a:rPr lang="en-US" sz="900" kern="1200"/>
            <a:t>Weekly group-based creativity class/games/brainstorming.</a:t>
          </a:r>
        </a:p>
      </dsp:txBody>
      <dsp:txXfrm rot="5400000">
        <a:off x="3166661" y="5314315"/>
        <a:ext cx="1571550" cy="3719940"/>
      </dsp:txXfrm>
    </dsp:sp>
    <dsp:sp modelId="{A00730A9-C547-445D-B081-A4A7DB056A9A}">
      <dsp:nvSpPr>
        <dsp:cNvPr id="0" name=""/>
        <dsp:cNvSpPr/>
      </dsp:nvSpPr>
      <dsp:spPr>
        <a:xfrm>
          <a:off x="0" y="6192066"/>
          <a:ext cx="2092466" cy="19644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Cooperative Learning</a:t>
          </a:r>
        </a:p>
      </dsp:txBody>
      <dsp:txXfrm>
        <a:off x="0" y="6192066"/>
        <a:ext cx="2092466" cy="196443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dc:creator>
  <cp:lastModifiedBy>Curtis</cp:lastModifiedBy>
  <cp:revision>2</cp:revision>
  <cp:lastPrinted>2010-03-01T01:58:00Z</cp:lastPrinted>
  <dcterms:created xsi:type="dcterms:W3CDTF">2010-03-01T01:59:00Z</dcterms:created>
  <dcterms:modified xsi:type="dcterms:W3CDTF">2010-03-01T01:59:00Z</dcterms:modified>
</cp:coreProperties>
</file>